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80B1" w14:textId="6274E158" w:rsidR="00655F19" w:rsidRPr="00FE254D" w:rsidRDefault="00F801E6" w:rsidP="000E7946">
      <w:pPr>
        <w:pBdr>
          <w:bottom w:val="single" w:sz="4" w:space="0" w:color="auto"/>
        </w:pBdr>
        <w:autoSpaceDE w:val="0"/>
        <w:autoSpaceDN w:val="0"/>
        <w:adjustRightInd w:val="0"/>
        <w:jc w:val="center"/>
        <w:rPr>
          <w:rFonts w:asciiTheme="minorHAnsi" w:hAnsiTheme="minorHAnsi" w:cstheme="minorHAnsi"/>
          <w:b/>
          <w:color w:val="000000"/>
          <w:sz w:val="24"/>
          <w:szCs w:val="19"/>
        </w:rPr>
      </w:pPr>
      <w:r>
        <w:rPr>
          <w:rFonts w:cs="Arial"/>
          <w:b/>
          <w:sz w:val="32"/>
          <w:szCs w:val="32"/>
        </w:rPr>
        <w:t xml:space="preserve">GERAS, </w:t>
      </w:r>
      <w:proofErr w:type="spellStart"/>
      <w:r>
        <w:rPr>
          <w:rFonts w:cs="Arial"/>
          <w:b/>
          <w:sz w:val="32"/>
          <w:szCs w:val="32"/>
        </w:rPr>
        <w:t>s.r.o.</w:t>
      </w:r>
      <w:proofErr w:type="spellEnd"/>
      <w:r w:rsidR="00BE443B">
        <w:rPr>
          <w:rFonts w:cs="Arial"/>
          <w:b/>
          <w:sz w:val="32"/>
          <w:szCs w:val="32"/>
        </w:rPr>
        <w:t xml:space="preserve">, </w:t>
      </w:r>
      <w:proofErr w:type="spellStart"/>
      <w:r>
        <w:rPr>
          <w:rFonts w:cs="Arial"/>
          <w:b/>
          <w:sz w:val="32"/>
          <w:szCs w:val="32"/>
        </w:rPr>
        <w:t>Ružová</w:t>
      </w:r>
      <w:proofErr w:type="spellEnd"/>
      <w:r>
        <w:rPr>
          <w:rFonts w:cs="Arial"/>
          <w:b/>
          <w:sz w:val="32"/>
          <w:szCs w:val="32"/>
        </w:rPr>
        <w:t xml:space="preserve"> 33, 971 01 </w:t>
      </w:r>
      <w:proofErr w:type="spellStart"/>
      <w:r>
        <w:rPr>
          <w:rFonts w:cs="Arial"/>
          <w:b/>
          <w:sz w:val="32"/>
          <w:szCs w:val="32"/>
        </w:rPr>
        <w:t>Prievidza</w:t>
      </w:r>
      <w:proofErr w:type="spellEnd"/>
    </w:p>
    <w:p w14:paraId="3E07D9D9" w14:textId="77777777" w:rsidR="00655F19" w:rsidRPr="004502BE" w:rsidRDefault="00655F19" w:rsidP="000E7946">
      <w:pPr>
        <w:autoSpaceDE w:val="0"/>
        <w:autoSpaceDN w:val="0"/>
        <w:adjustRightInd w:val="0"/>
        <w:jc w:val="both"/>
        <w:rPr>
          <w:rFonts w:asciiTheme="minorHAnsi" w:hAnsiTheme="minorHAnsi" w:cstheme="minorHAnsi"/>
          <w:color w:val="000000"/>
          <w:sz w:val="20"/>
          <w:szCs w:val="20"/>
        </w:rPr>
      </w:pPr>
      <w:r w:rsidRPr="004502BE">
        <w:rPr>
          <w:rFonts w:asciiTheme="minorHAnsi" w:hAnsiTheme="minorHAnsi" w:cstheme="minorHAnsi"/>
          <w:color w:val="000000"/>
          <w:sz w:val="20"/>
          <w:szCs w:val="20"/>
        </w:rPr>
        <w:t xml:space="preserve"> </w:t>
      </w:r>
    </w:p>
    <w:p w14:paraId="3EECF9BE" w14:textId="1371230F" w:rsidR="004502BE" w:rsidRPr="004502BE" w:rsidRDefault="004502BE" w:rsidP="004502BE">
      <w:pPr>
        <w:autoSpaceDE w:val="0"/>
        <w:autoSpaceDN w:val="0"/>
        <w:adjustRightInd w:val="0"/>
        <w:ind w:left="5040" w:firstLine="720"/>
        <w:jc w:val="both"/>
        <w:rPr>
          <w:rFonts w:asciiTheme="minorHAnsi" w:hAnsiTheme="minorHAnsi" w:cstheme="minorHAnsi"/>
          <w:color w:val="000000"/>
          <w:sz w:val="20"/>
          <w:szCs w:val="20"/>
        </w:rPr>
      </w:pPr>
      <w:r w:rsidRPr="004502BE">
        <w:rPr>
          <w:rFonts w:asciiTheme="minorHAnsi" w:hAnsiTheme="minorHAnsi" w:cstheme="minorHAnsi"/>
          <w:color w:val="000000"/>
          <w:sz w:val="20"/>
          <w:szCs w:val="20"/>
        </w:rPr>
        <w:t xml:space="preserve">Nitra, </w:t>
      </w:r>
      <w:r w:rsidR="0089561E">
        <w:rPr>
          <w:rFonts w:asciiTheme="minorHAnsi" w:hAnsiTheme="minorHAnsi" w:cstheme="minorHAnsi"/>
          <w:color w:val="000000"/>
          <w:sz w:val="20"/>
          <w:szCs w:val="20"/>
        </w:rPr>
        <w:t>19</w:t>
      </w:r>
      <w:r w:rsidR="00F801E6">
        <w:rPr>
          <w:rFonts w:asciiTheme="minorHAnsi" w:hAnsiTheme="minorHAnsi" w:cstheme="minorHAnsi"/>
          <w:color w:val="000000"/>
          <w:sz w:val="20"/>
          <w:szCs w:val="20"/>
        </w:rPr>
        <w:t>.4.2020</w:t>
      </w:r>
    </w:p>
    <w:p w14:paraId="3DD6DFBE" w14:textId="77777777" w:rsidR="004502BE" w:rsidRPr="00CB52C7" w:rsidRDefault="004502BE" w:rsidP="000E7946">
      <w:pPr>
        <w:autoSpaceDE w:val="0"/>
        <w:autoSpaceDN w:val="0"/>
        <w:adjustRightInd w:val="0"/>
        <w:jc w:val="both"/>
        <w:rPr>
          <w:rFonts w:asciiTheme="minorHAnsi" w:hAnsiTheme="minorHAnsi" w:cstheme="minorHAnsi"/>
          <w:color w:val="000000"/>
          <w:szCs w:val="19"/>
        </w:rPr>
      </w:pPr>
    </w:p>
    <w:p w14:paraId="139BEED2" w14:textId="77777777" w:rsidR="00655F19" w:rsidRPr="004502BE" w:rsidRDefault="00655F19" w:rsidP="000E7946">
      <w:pPr>
        <w:autoSpaceDE w:val="0"/>
        <w:autoSpaceDN w:val="0"/>
        <w:adjustRightInd w:val="0"/>
        <w:spacing w:line="276" w:lineRule="auto"/>
        <w:jc w:val="both"/>
        <w:rPr>
          <w:rFonts w:asciiTheme="minorHAnsi" w:hAnsiTheme="minorHAnsi" w:cstheme="minorHAnsi"/>
          <w:b/>
          <w:bCs/>
          <w:color w:val="000000"/>
          <w:sz w:val="20"/>
          <w:szCs w:val="20"/>
        </w:rPr>
      </w:pPr>
      <w:proofErr w:type="spellStart"/>
      <w:r w:rsidRPr="004502BE">
        <w:rPr>
          <w:rFonts w:asciiTheme="minorHAnsi" w:hAnsiTheme="minorHAnsi" w:cstheme="minorHAnsi"/>
          <w:color w:val="000000"/>
          <w:sz w:val="20"/>
          <w:szCs w:val="20"/>
        </w:rPr>
        <w:t>Vec</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b/>
          <w:bCs/>
          <w:color w:val="000000"/>
          <w:sz w:val="20"/>
          <w:szCs w:val="20"/>
        </w:rPr>
        <w:t>Výzva</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na</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predloženie</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ponuky</w:t>
      </w:r>
      <w:proofErr w:type="spellEnd"/>
    </w:p>
    <w:p w14:paraId="6025B40C" w14:textId="77777777" w:rsidR="00655F19" w:rsidRPr="004502BE" w:rsidRDefault="00655F19" w:rsidP="000E7946">
      <w:pPr>
        <w:autoSpaceDE w:val="0"/>
        <w:autoSpaceDN w:val="0"/>
        <w:adjustRightInd w:val="0"/>
        <w:spacing w:line="276" w:lineRule="auto"/>
        <w:jc w:val="both"/>
        <w:rPr>
          <w:rFonts w:asciiTheme="minorHAnsi" w:hAnsiTheme="minorHAnsi" w:cstheme="minorHAnsi"/>
          <w:color w:val="000000"/>
          <w:sz w:val="20"/>
          <w:szCs w:val="20"/>
        </w:rPr>
      </w:pPr>
    </w:p>
    <w:p w14:paraId="21790E52" w14:textId="020A4B34" w:rsidR="00655F19" w:rsidRDefault="00F801E6" w:rsidP="000E7946">
      <w:pPr>
        <w:autoSpaceDE w:val="0"/>
        <w:autoSpaceDN w:val="0"/>
        <w:adjustRightInd w:val="0"/>
        <w:spacing w:line="276" w:lineRule="auto"/>
        <w:ind w:firstLine="709"/>
        <w:jc w:val="both"/>
        <w:rPr>
          <w:rFonts w:asciiTheme="minorHAnsi" w:hAnsiTheme="minorHAnsi" w:cstheme="minorHAnsi"/>
          <w:color w:val="000000"/>
          <w:sz w:val="20"/>
          <w:szCs w:val="20"/>
          <w:lang w:val="de-DE"/>
        </w:rPr>
      </w:pPr>
      <w:r>
        <w:rPr>
          <w:rFonts w:asciiTheme="minorHAnsi" w:hAnsiTheme="minorHAnsi" w:cstheme="minorHAnsi"/>
          <w:color w:val="000000"/>
          <w:sz w:val="20"/>
          <w:szCs w:val="20"/>
          <w:lang w:val="de-DE"/>
        </w:rPr>
        <w:t>GERAS, s.r.o.</w:t>
      </w:r>
      <w:r w:rsidR="00655F19" w:rsidRPr="004502BE">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ako</w:t>
      </w:r>
      <w:proofErr w:type="spellEnd"/>
      <w:r w:rsidR="00767644">
        <w:rPr>
          <w:rFonts w:asciiTheme="minorHAnsi" w:hAnsiTheme="minorHAnsi" w:cstheme="minorHAnsi"/>
          <w:color w:val="000000"/>
          <w:sz w:val="20"/>
          <w:szCs w:val="20"/>
          <w:lang w:val="de-DE"/>
        </w:rPr>
        <w:t xml:space="preserve"> </w:t>
      </w:r>
      <w:sdt>
        <w:sdtPr>
          <w:rPr>
            <w:rFonts w:asciiTheme="minorHAnsi" w:hAnsiTheme="minorHAnsi" w:cstheme="minorHAnsi"/>
            <w:color w:val="000000"/>
            <w:sz w:val="20"/>
            <w:szCs w:val="20"/>
          </w:rPr>
          <w:alias w:val="verejný obstarávateľ"/>
          <w:tag w:val="verejný obstarávateľ"/>
          <w:id w:val="-646130030"/>
          <w:placeholder>
            <w:docPart w:val="967B1345C841487896870FB7EA8D89AF"/>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sidR="00767644">
            <w:rPr>
              <w:rFonts w:asciiTheme="minorHAnsi" w:hAnsiTheme="minorHAnsi" w:cstheme="minorHAnsi"/>
              <w:color w:val="000000"/>
              <w:sz w:val="20"/>
              <w:szCs w:val="20"/>
            </w:rPr>
            <w:t>obstrávateľ</w:t>
          </w:r>
          <w:proofErr w:type="spellEnd"/>
          <w:r w:rsidR="00767644">
            <w:rPr>
              <w:rFonts w:asciiTheme="minorHAnsi" w:hAnsiTheme="minorHAnsi" w:cstheme="minorHAnsi"/>
              <w:color w:val="000000"/>
              <w:sz w:val="20"/>
              <w:szCs w:val="20"/>
            </w:rPr>
            <w:t xml:space="preserve"> v </w:t>
          </w:r>
          <w:proofErr w:type="spellStart"/>
          <w:r w:rsidR="00767644">
            <w:rPr>
              <w:rFonts w:asciiTheme="minorHAnsi" w:hAnsiTheme="minorHAnsi" w:cstheme="minorHAnsi"/>
              <w:color w:val="000000"/>
              <w:sz w:val="20"/>
              <w:szCs w:val="20"/>
            </w:rPr>
            <w:t>zmysle</w:t>
          </w:r>
          <w:proofErr w:type="spellEnd"/>
          <w:r w:rsidR="00767644">
            <w:rPr>
              <w:rFonts w:asciiTheme="minorHAnsi" w:hAnsiTheme="minorHAnsi" w:cstheme="minorHAnsi"/>
              <w:color w:val="000000"/>
              <w:sz w:val="20"/>
              <w:szCs w:val="20"/>
            </w:rPr>
            <w:t xml:space="preserve"> § 8</w:t>
          </w:r>
        </w:sdtContent>
      </w:sdt>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ods</w:t>
      </w:r>
      <w:proofErr w:type="spellEnd"/>
      <w:r w:rsidR="00767644">
        <w:rPr>
          <w:rFonts w:asciiTheme="minorHAnsi" w:hAnsiTheme="minorHAnsi" w:cstheme="minorHAnsi"/>
          <w:color w:val="000000"/>
          <w:sz w:val="20"/>
          <w:szCs w:val="20"/>
          <w:lang w:val="de-DE"/>
        </w:rPr>
        <w:t xml:space="preserve">. 1 </w:t>
      </w:r>
      <w:proofErr w:type="spellStart"/>
      <w:r w:rsidR="00767644">
        <w:rPr>
          <w:rFonts w:asciiTheme="minorHAnsi" w:hAnsiTheme="minorHAnsi" w:cstheme="minorHAnsi"/>
          <w:color w:val="000000"/>
          <w:sz w:val="20"/>
          <w:szCs w:val="20"/>
          <w:lang w:val="de-DE"/>
        </w:rPr>
        <w:t>zákona</w:t>
      </w:r>
      <w:proofErr w:type="spellEnd"/>
      <w:r w:rsidR="00767644">
        <w:rPr>
          <w:rFonts w:asciiTheme="minorHAnsi" w:hAnsiTheme="minorHAnsi" w:cstheme="minorHAnsi"/>
          <w:color w:val="000000"/>
          <w:sz w:val="20"/>
          <w:szCs w:val="20"/>
          <w:lang w:val="de-DE"/>
        </w:rPr>
        <w:t xml:space="preserve"> č. 343/2015 Z. z. o </w:t>
      </w:r>
      <w:proofErr w:type="spellStart"/>
      <w:r w:rsidR="00767644">
        <w:rPr>
          <w:rFonts w:asciiTheme="minorHAnsi" w:hAnsiTheme="minorHAnsi" w:cstheme="minorHAnsi"/>
          <w:color w:val="000000"/>
          <w:sz w:val="20"/>
          <w:szCs w:val="20"/>
          <w:lang w:val="de-DE"/>
        </w:rPr>
        <w:t>verejnom</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obstarávaní</w:t>
      </w:r>
      <w:proofErr w:type="spellEnd"/>
      <w:r w:rsidR="00767644">
        <w:rPr>
          <w:rFonts w:asciiTheme="minorHAnsi" w:hAnsiTheme="minorHAnsi" w:cstheme="minorHAnsi"/>
          <w:color w:val="000000"/>
          <w:sz w:val="20"/>
          <w:szCs w:val="20"/>
          <w:lang w:val="de-DE"/>
        </w:rPr>
        <w:t xml:space="preserve"> a o </w:t>
      </w:r>
      <w:proofErr w:type="spellStart"/>
      <w:r w:rsidR="00767644">
        <w:rPr>
          <w:rFonts w:asciiTheme="minorHAnsi" w:hAnsiTheme="minorHAnsi" w:cstheme="minorHAnsi"/>
          <w:color w:val="000000"/>
          <w:sz w:val="20"/>
          <w:szCs w:val="20"/>
          <w:lang w:val="de-DE"/>
        </w:rPr>
        <w:t>zmene</w:t>
      </w:r>
      <w:proofErr w:type="spellEnd"/>
      <w:r w:rsidR="00767644">
        <w:rPr>
          <w:rFonts w:asciiTheme="minorHAnsi" w:hAnsiTheme="minorHAnsi" w:cstheme="minorHAnsi"/>
          <w:color w:val="000000"/>
          <w:sz w:val="20"/>
          <w:szCs w:val="20"/>
          <w:lang w:val="de-DE"/>
        </w:rPr>
        <w:t xml:space="preserve"> a </w:t>
      </w:r>
      <w:proofErr w:type="spellStart"/>
      <w:r w:rsidR="00767644">
        <w:rPr>
          <w:rFonts w:asciiTheme="minorHAnsi" w:hAnsiTheme="minorHAnsi" w:cstheme="minorHAnsi"/>
          <w:color w:val="000000"/>
          <w:sz w:val="20"/>
          <w:szCs w:val="20"/>
          <w:lang w:val="de-DE"/>
        </w:rPr>
        <w:t>doplnení</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niektorých</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zákonov</w:t>
      </w:r>
      <w:proofErr w:type="spellEnd"/>
      <w:r w:rsidR="00767644">
        <w:rPr>
          <w:rFonts w:asciiTheme="minorHAnsi" w:hAnsiTheme="minorHAnsi" w:cstheme="minorHAnsi"/>
          <w:color w:val="000000"/>
          <w:sz w:val="20"/>
          <w:szCs w:val="20"/>
          <w:lang w:val="de-DE"/>
        </w:rPr>
        <w:t xml:space="preserve"> v </w:t>
      </w:r>
      <w:proofErr w:type="spellStart"/>
      <w:r w:rsidR="00767644">
        <w:rPr>
          <w:rFonts w:asciiTheme="minorHAnsi" w:hAnsiTheme="minorHAnsi" w:cstheme="minorHAnsi"/>
          <w:color w:val="000000"/>
          <w:sz w:val="20"/>
          <w:szCs w:val="20"/>
          <w:lang w:val="de-DE"/>
        </w:rPr>
        <w:t>znení</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neskorších</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predpisov</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ďalej</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len</w:t>
      </w:r>
      <w:proofErr w:type="spellEnd"/>
      <w:r w:rsidR="00767644">
        <w:rPr>
          <w:rFonts w:asciiTheme="minorHAnsi" w:hAnsiTheme="minorHAnsi" w:cstheme="minorHAnsi"/>
          <w:color w:val="000000"/>
          <w:sz w:val="20"/>
          <w:szCs w:val="20"/>
          <w:lang w:val="de-DE"/>
        </w:rPr>
        <w:t xml:space="preserve"> „ZVO“) </w:t>
      </w:r>
      <w:proofErr w:type="spellStart"/>
      <w:r w:rsidR="00767644">
        <w:rPr>
          <w:rFonts w:asciiTheme="minorHAnsi" w:hAnsiTheme="minorHAnsi" w:cstheme="minorHAnsi"/>
          <w:color w:val="000000"/>
          <w:sz w:val="20"/>
          <w:szCs w:val="20"/>
          <w:lang w:val="de-DE"/>
        </w:rPr>
        <w:t>Vás</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žiadame</w:t>
      </w:r>
      <w:proofErr w:type="spellEnd"/>
      <w:r w:rsidR="00767644">
        <w:rPr>
          <w:rFonts w:asciiTheme="minorHAnsi" w:hAnsiTheme="minorHAnsi" w:cstheme="minorHAnsi"/>
          <w:color w:val="000000"/>
          <w:sz w:val="20"/>
          <w:szCs w:val="20"/>
          <w:lang w:val="de-DE"/>
        </w:rPr>
        <w:t xml:space="preserve"> o </w:t>
      </w:r>
      <w:proofErr w:type="spellStart"/>
      <w:r w:rsidR="00767644">
        <w:rPr>
          <w:rFonts w:asciiTheme="minorHAnsi" w:hAnsiTheme="minorHAnsi" w:cstheme="minorHAnsi"/>
          <w:color w:val="000000"/>
          <w:sz w:val="20"/>
          <w:szCs w:val="20"/>
          <w:lang w:val="de-DE"/>
        </w:rPr>
        <w:t>predloženie</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ponuky</w:t>
      </w:r>
      <w:proofErr w:type="spellEnd"/>
      <w:r w:rsidR="00767644">
        <w:rPr>
          <w:rFonts w:asciiTheme="minorHAnsi" w:hAnsiTheme="minorHAnsi" w:cstheme="minorHAnsi"/>
          <w:color w:val="000000"/>
          <w:sz w:val="20"/>
          <w:szCs w:val="20"/>
          <w:lang w:val="de-DE"/>
        </w:rPr>
        <w:t xml:space="preserve"> na </w:t>
      </w:r>
      <w:proofErr w:type="spellStart"/>
      <w:r w:rsidR="00767644">
        <w:rPr>
          <w:rFonts w:asciiTheme="minorHAnsi" w:hAnsiTheme="minorHAnsi" w:cstheme="minorHAnsi"/>
          <w:color w:val="000000"/>
          <w:sz w:val="20"/>
          <w:szCs w:val="20"/>
          <w:lang w:val="de-DE"/>
        </w:rPr>
        <w:t>nižšie</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špecifikovaný</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predmet</w:t>
      </w:r>
      <w:proofErr w:type="spellEnd"/>
      <w:r w:rsidR="00767644">
        <w:rPr>
          <w:rFonts w:asciiTheme="minorHAnsi" w:hAnsiTheme="minorHAnsi" w:cstheme="minorHAnsi"/>
          <w:color w:val="000000"/>
          <w:sz w:val="20"/>
          <w:szCs w:val="20"/>
          <w:lang w:val="de-DE"/>
        </w:rPr>
        <w:t xml:space="preserve"> </w:t>
      </w:r>
      <w:proofErr w:type="spellStart"/>
      <w:r w:rsidR="00767644">
        <w:rPr>
          <w:rFonts w:asciiTheme="minorHAnsi" w:hAnsiTheme="minorHAnsi" w:cstheme="minorHAnsi"/>
          <w:color w:val="000000"/>
          <w:sz w:val="20"/>
          <w:szCs w:val="20"/>
          <w:lang w:val="de-DE"/>
        </w:rPr>
        <w:t>zákazky</w:t>
      </w:r>
      <w:proofErr w:type="spellEnd"/>
    </w:p>
    <w:p w14:paraId="650CB8F5" w14:textId="77777777" w:rsidR="00BE443B" w:rsidRPr="004502BE" w:rsidRDefault="00BE443B" w:rsidP="000E7946">
      <w:pPr>
        <w:autoSpaceDE w:val="0"/>
        <w:autoSpaceDN w:val="0"/>
        <w:adjustRightInd w:val="0"/>
        <w:spacing w:line="276" w:lineRule="auto"/>
        <w:ind w:firstLine="709"/>
        <w:jc w:val="both"/>
        <w:rPr>
          <w:rFonts w:asciiTheme="minorHAnsi" w:hAnsiTheme="minorHAnsi" w:cstheme="minorHAnsi"/>
          <w:color w:val="000000"/>
          <w:sz w:val="20"/>
          <w:szCs w:val="20"/>
          <w:lang w:val="de-DE"/>
        </w:rPr>
      </w:pPr>
    </w:p>
    <w:p w14:paraId="3C273116" w14:textId="288794D7" w:rsidR="00655F19" w:rsidRPr="00BE443B" w:rsidRDefault="00655F19" w:rsidP="00F801E6">
      <w:pPr>
        <w:autoSpaceDE w:val="0"/>
        <w:autoSpaceDN w:val="0"/>
        <w:adjustRightInd w:val="0"/>
        <w:spacing w:line="276" w:lineRule="auto"/>
        <w:ind w:firstLine="709"/>
        <w:jc w:val="center"/>
        <w:rPr>
          <w:rFonts w:asciiTheme="minorHAnsi" w:hAnsiTheme="minorHAnsi" w:cstheme="minorHAnsi"/>
          <w:b/>
          <w:bCs/>
          <w:color w:val="000000"/>
          <w:sz w:val="20"/>
          <w:szCs w:val="20"/>
        </w:rPr>
      </w:pPr>
      <w:r w:rsidRPr="00BE443B">
        <w:rPr>
          <w:rFonts w:asciiTheme="minorHAnsi" w:hAnsiTheme="minorHAnsi" w:cstheme="minorHAnsi"/>
          <w:b/>
          <w:bCs/>
          <w:color w:val="000000"/>
          <w:sz w:val="20"/>
          <w:szCs w:val="20"/>
        </w:rPr>
        <w:t>„</w:t>
      </w:r>
      <w:proofErr w:type="spellStart"/>
      <w:r w:rsidR="00F801E6" w:rsidRPr="00F801E6">
        <w:rPr>
          <w:rFonts w:cs="Arial"/>
          <w:b/>
          <w:sz w:val="20"/>
          <w:szCs w:val="20"/>
        </w:rPr>
        <w:t>Inovácia</w:t>
      </w:r>
      <w:proofErr w:type="spellEnd"/>
      <w:r w:rsidR="00F801E6" w:rsidRPr="00F801E6">
        <w:rPr>
          <w:rFonts w:cs="Arial"/>
          <w:b/>
          <w:sz w:val="20"/>
          <w:szCs w:val="20"/>
        </w:rPr>
        <w:t xml:space="preserve"> </w:t>
      </w:r>
      <w:proofErr w:type="spellStart"/>
      <w:r w:rsidR="00F801E6" w:rsidRPr="00F801E6">
        <w:rPr>
          <w:rFonts w:cs="Arial"/>
          <w:b/>
          <w:sz w:val="20"/>
          <w:szCs w:val="20"/>
        </w:rPr>
        <w:t>výrobného</w:t>
      </w:r>
      <w:proofErr w:type="spellEnd"/>
      <w:r w:rsidR="00F801E6" w:rsidRPr="00F801E6">
        <w:rPr>
          <w:rFonts w:cs="Arial"/>
          <w:b/>
          <w:sz w:val="20"/>
          <w:szCs w:val="20"/>
        </w:rPr>
        <w:t xml:space="preserve"> </w:t>
      </w:r>
      <w:proofErr w:type="spellStart"/>
      <w:proofErr w:type="gramStart"/>
      <w:r w:rsidR="00F801E6" w:rsidRPr="00F801E6">
        <w:rPr>
          <w:rFonts w:cs="Arial"/>
          <w:b/>
          <w:sz w:val="20"/>
          <w:szCs w:val="20"/>
        </w:rPr>
        <w:t>procesu</w:t>
      </w:r>
      <w:proofErr w:type="spellEnd"/>
      <w:r w:rsidRPr="00BE443B">
        <w:rPr>
          <w:rFonts w:asciiTheme="minorHAnsi" w:hAnsiTheme="minorHAnsi" w:cstheme="minorHAnsi"/>
          <w:b/>
          <w:bCs/>
          <w:color w:val="000000"/>
          <w:sz w:val="20"/>
          <w:szCs w:val="20"/>
        </w:rPr>
        <w:t>“</w:t>
      </w:r>
      <w:proofErr w:type="gramEnd"/>
    </w:p>
    <w:p w14:paraId="4692F5E7" w14:textId="77777777" w:rsidR="00655F19" w:rsidRPr="004502BE" w:rsidRDefault="00655F19" w:rsidP="000E7946">
      <w:pPr>
        <w:autoSpaceDE w:val="0"/>
        <w:autoSpaceDN w:val="0"/>
        <w:adjustRightInd w:val="0"/>
        <w:spacing w:before="80" w:line="276" w:lineRule="auto"/>
        <w:jc w:val="both"/>
        <w:rPr>
          <w:rFonts w:asciiTheme="minorHAnsi" w:hAnsiTheme="minorHAnsi" w:cstheme="minorHAnsi"/>
          <w:color w:val="000000"/>
          <w:sz w:val="20"/>
          <w:szCs w:val="20"/>
        </w:rPr>
      </w:pPr>
    </w:p>
    <w:p w14:paraId="0EF081C0" w14:textId="3A7EF1C8"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Identifikácia </w:t>
      </w:r>
      <w:sdt>
        <w:sdtPr>
          <w:rPr>
            <w:rFonts w:asciiTheme="minorHAnsi" w:hAnsiTheme="minorHAnsi" w:cstheme="minorHAnsi"/>
            <w:b/>
            <w:bCs/>
            <w:color w:val="000000"/>
            <w:sz w:val="20"/>
            <w:szCs w:val="2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BE443B">
            <w:rPr>
              <w:rFonts w:asciiTheme="minorHAnsi" w:hAnsiTheme="minorHAnsi" w:cstheme="minorHAnsi"/>
              <w:b/>
              <w:bCs/>
              <w:color w:val="000000"/>
              <w:sz w:val="20"/>
              <w:szCs w:val="20"/>
            </w:rPr>
            <w:t>obstarávateľa</w:t>
          </w:r>
        </w:sdtContent>
      </w:sdt>
      <w:r w:rsidRPr="004502BE">
        <w:rPr>
          <w:rFonts w:asciiTheme="minorHAnsi" w:hAnsiTheme="minorHAnsi" w:cstheme="minorHAnsi"/>
          <w:b/>
          <w:bCs/>
          <w:color w:val="000000"/>
          <w:sz w:val="20"/>
          <w:szCs w:val="20"/>
        </w:rPr>
        <w:t xml:space="preserve">: </w:t>
      </w:r>
    </w:p>
    <w:p w14:paraId="2D8A3A13" w14:textId="60FA8C8A" w:rsidR="00655F19" w:rsidRPr="004502BE" w:rsidRDefault="0089561E" w:rsidP="000E7946">
      <w:pPr>
        <w:pStyle w:val="Odsekzoznamu"/>
        <w:autoSpaceDE w:val="0"/>
        <w:autoSpaceDN w:val="0"/>
        <w:adjustRightInd w:val="0"/>
        <w:spacing w:before="120" w:line="276" w:lineRule="auto"/>
        <w:contextualSpacing w:val="0"/>
        <w:jc w:val="both"/>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BE443B">
            <w:rPr>
              <w:rFonts w:asciiTheme="minorHAnsi" w:hAnsiTheme="minorHAnsi" w:cstheme="minorHAnsi"/>
              <w:b/>
              <w:bCs/>
              <w:color w:val="000000"/>
              <w:sz w:val="20"/>
              <w:szCs w:val="20"/>
            </w:rPr>
            <w:t>Obstarávateľ</w:t>
          </w:r>
        </w:sdtContent>
      </w:sdt>
      <w:r w:rsidR="00C06AD4" w:rsidRPr="004502BE">
        <w:rPr>
          <w:rFonts w:asciiTheme="minorHAnsi" w:hAnsiTheme="minorHAnsi" w:cstheme="minorHAnsi"/>
          <w:b/>
          <w:bCs/>
          <w:color w:val="000000"/>
          <w:sz w:val="20"/>
          <w:szCs w:val="20"/>
        </w:rPr>
        <w:t xml:space="preserve"> </w:t>
      </w:r>
      <w:r w:rsidR="00655F19" w:rsidRPr="004502BE">
        <w:rPr>
          <w:rFonts w:asciiTheme="minorHAnsi" w:hAnsiTheme="minorHAnsi" w:cstheme="minorHAnsi"/>
          <w:b/>
          <w:bCs/>
          <w:color w:val="000000"/>
          <w:sz w:val="20"/>
          <w:szCs w:val="20"/>
        </w:rPr>
        <w:t xml:space="preserve">v zmysle § </w:t>
      </w:r>
      <w:r w:rsidR="00F8628A" w:rsidRPr="004502BE">
        <w:rPr>
          <w:rFonts w:asciiTheme="minorHAnsi" w:hAnsiTheme="minorHAnsi" w:cstheme="minorHAnsi"/>
          <w:b/>
          <w:bCs/>
          <w:color w:val="000000"/>
          <w:sz w:val="20"/>
          <w:szCs w:val="20"/>
        </w:rPr>
        <w:t>8</w:t>
      </w:r>
      <w:r w:rsidR="00655F19" w:rsidRPr="004502BE">
        <w:rPr>
          <w:rFonts w:asciiTheme="minorHAnsi" w:hAnsiTheme="minorHAnsi" w:cstheme="minorHAnsi"/>
          <w:b/>
          <w:bCs/>
          <w:color w:val="000000"/>
          <w:sz w:val="20"/>
          <w:szCs w:val="20"/>
        </w:rPr>
        <w:t xml:space="preserve"> ods. </w:t>
      </w:r>
      <w:r w:rsidR="00F801E6">
        <w:rPr>
          <w:rFonts w:asciiTheme="minorHAnsi" w:hAnsiTheme="minorHAnsi" w:cstheme="minorHAnsi"/>
          <w:b/>
          <w:bCs/>
          <w:color w:val="000000"/>
          <w:sz w:val="20"/>
          <w:szCs w:val="20"/>
        </w:rPr>
        <w:t>1 písmeno b)</w:t>
      </w:r>
      <w:r w:rsidR="006D2A30" w:rsidRPr="004502BE">
        <w:rPr>
          <w:rFonts w:asciiTheme="minorHAnsi" w:hAnsiTheme="minorHAnsi" w:cstheme="minorHAnsi"/>
          <w:b/>
          <w:bCs/>
          <w:color w:val="000000"/>
          <w:sz w:val="20"/>
          <w:szCs w:val="20"/>
        </w:rPr>
        <w:t xml:space="preserve"> </w:t>
      </w:r>
      <w:r w:rsidR="00655F19" w:rsidRPr="004502BE">
        <w:rPr>
          <w:rFonts w:asciiTheme="minorHAnsi" w:hAnsiTheme="minorHAnsi" w:cstheme="minorHAnsi"/>
          <w:b/>
          <w:bCs/>
          <w:color w:val="000000"/>
          <w:sz w:val="20"/>
          <w:szCs w:val="20"/>
        </w:rPr>
        <w:t xml:space="preserve">ZVO: </w:t>
      </w:r>
    </w:p>
    <w:p w14:paraId="57E1E75C" w14:textId="10473682" w:rsidR="00655F19" w:rsidRPr="004502BE"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Názov </w:t>
      </w:r>
      <w:r w:rsidR="00E878BF" w:rsidRPr="004502BE">
        <w:rPr>
          <w:rFonts w:asciiTheme="minorHAnsi" w:hAnsiTheme="minorHAnsi" w:cstheme="minorHAnsi"/>
          <w:b/>
          <w:bCs/>
          <w:color w:val="000000"/>
          <w:sz w:val="20"/>
          <w:szCs w:val="20"/>
        </w:rPr>
        <w:t>obstarávateľa</w:t>
      </w:r>
      <w:r w:rsidR="000F6728" w:rsidRPr="004502BE">
        <w:rPr>
          <w:rFonts w:asciiTheme="minorHAnsi" w:hAnsiTheme="minorHAnsi" w:cstheme="minorHAnsi"/>
          <w:b/>
          <w:bCs/>
          <w:color w:val="000000"/>
          <w:sz w:val="20"/>
          <w:szCs w:val="20"/>
        </w:rPr>
        <w:t>:</w:t>
      </w:r>
      <w:r w:rsidR="00F8628A" w:rsidRPr="004502BE">
        <w:rPr>
          <w:rFonts w:asciiTheme="minorHAnsi" w:hAnsiTheme="minorHAnsi" w:cstheme="minorHAnsi"/>
          <w:b/>
          <w:bCs/>
          <w:color w:val="000000"/>
          <w:sz w:val="20"/>
          <w:szCs w:val="20"/>
        </w:rPr>
        <w:t xml:space="preserve"> </w:t>
      </w:r>
      <w:r w:rsidR="00F801E6">
        <w:rPr>
          <w:rFonts w:asciiTheme="minorHAnsi" w:hAnsiTheme="minorHAnsi" w:cstheme="minorHAnsi"/>
          <w:b/>
          <w:color w:val="000000"/>
          <w:sz w:val="20"/>
          <w:szCs w:val="20"/>
          <w:lang w:val="de-DE"/>
        </w:rPr>
        <w:t>GERAS, s.r.o.</w:t>
      </w:r>
    </w:p>
    <w:p w14:paraId="10759562" w14:textId="7DAF67D3" w:rsidR="00655F19" w:rsidRPr="004502BE"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color w:val="000000"/>
          <w:sz w:val="20"/>
          <w:szCs w:val="20"/>
        </w:rPr>
        <w:t xml:space="preserve">Sídlo: </w:t>
      </w:r>
      <w:r w:rsidR="00F801E6">
        <w:rPr>
          <w:sz w:val="20"/>
          <w:szCs w:val="20"/>
        </w:rPr>
        <w:t>Ružová 33, 971 01 Prievidza</w:t>
      </w:r>
    </w:p>
    <w:p w14:paraId="09F085BB" w14:textId="723FB955" w:rsidR="00655F19" w:rsidRPr="00BE443B" w:rsidRDefault="00655F19" w:rsidP="000E7946">
      <w:pPr>
        <w:pStyle w:val="Odsekzoznamu"/>
        <w:autoSpaceDE w:val="0"/>
        <w:autoSpaceDN w:val="0"/>
        <w:adjustRightInd w:val="0"/>
        <w:spacing w:before="120" w:line="276" w:lineRule="auto"/>
        <w:contextualSpacing w:val="0"/>
        <w:jc w:val="both"/>
        <w:rPr>
          <w:color w:val="000000"/>
          <w:sz w:val="20"/>
          <w:szCs w:val="20"/>
        </w:rPr>
      </w:pPr>
      <w:r w:rsidRPr="00BE443B">
        <w:rPr>
          <w:rFonts w:asciiTheme="minorHAnsi" w:hAnsiTheme="minorHAnsi" w:cstheme="minorHAnsi"/>
          <w:color w:val="000000"/>
          <w:sz w:val="20"/>
          <w:szCs w:val="20"/>
        </w:rPr>
        <w:t xml:space="preserve">Štatutárny zástupca:  </w:t>
      </w:r>
      <w:r w:rsidR="00F801E6" w:rsidRPr="00F801E6">
        <w:rPr>
          <w:sz w:val="20"/>
          <w:szCs w:val="20"/>
        </w:rPr>
        <w:t xml:space="preserve">Ing. Jana </w:t>
      </w:r>
      <w:proofErr w:type="spellStart"/>
      <w:r w:rsidR="00F801E6" w:rsidRPr="00F801E6">
        <w:rPr>
          <w:sz w:val="20"/>
          <w:szCs w:val="20"/>
        </w:rPr>
        <w:t>Žemberová</w:t>
      </w:r>
      <w:proofErr w:type="spellEnd"/>
      <w:r w:rsidR="00F8628A" w:rsidRPr="00BE443B">
        <w:rPr>
          <w:color w:val="000000"/>
          <w:sz w:val="20"/>
          <w:szCs w:val="20"/>
        </w:rPr>
        <w:t>, konateľ</w:t>
      </w:r>
      <w:r w:rsidR="00F801E6">
        <w:rPr>
          <w:color w:val="000000"/>
          <w:sz w:val="20"/>
          <w:szCs w:val="20"/>
        </w:rPr>
        <w:t>ka</w:t>
      </w:r>
    </w:p>
    <w:p w14:paraId="6B470217" w14:textId="2F358109" w:rsidR="00655F19" w:rsidRPr="00BE443B" w:rsidRDefault="00655F19" w:rsidP="000E7946">
      <w:pPr>
        <w:pStyle w:val="Odsekzoznamu"/>
        <w:autoSpaceDE w:val="0"/>
        <w:autoSpaceDN w:val="0"/>
        <w:adjustRightInd w:val="0"/>
        <w:spacing w:before="120" w:line="276" w:lineRule="auto"/>
        <w:contextualSpacing w:val="0"/>
        <w:jc w:val="both"/>
        <w:rPr>
          <w:color w:val="000000"/>
          <w:sz w:val="20"/>
          <w:szCs w:val="20"/>
        </w:rPr>
      </w:pPr>
      <w:r w:rsidRPr="00BE443B">
        <w:rPr>
          <w:color w:val="000000"/>
          <w:sz w:val="20"/>
          <w:szCs w:val="20"/>
        </w:rPr>
        <w:t>IČO:</w:t>
      </w:r>
      <w:r w:rsidRPr="00BE443B">
        <w:rPr>
          <w:color w:val="000000"/>
          <w:sz w:val="20"/>
          <w:szCs w:val="20"/>
        </w:rPr>
        <w:tab/>
        <w:t xml:space="preserve">  </w:t>
      </w:r>
      <w:r w:rsidR="004502BE" w:rsidRPr="00BE443B">
        <w:rPr>
          <w:color w:val="000000"/>
          <w:sz w:val="20"/>
          <w:szCs w:val="20"/>
        </w:rPr>
        <w:tab/>
      </w:r>
      <w:r w:rsidR="00BE443B" w:rsidRPr="00BE443B">
        <w:rPr>
          <w:sz w:val="20"/>
          <w:szCs w:val="20"/>
        </w:rPr>
        <w:t>36</w:t>
      </w:r>
      <w:r w:rsidR="00767644">
        <w:rPr>
          <w:sz w:val="20"/>
          <w:szCs w:val="20"/>
        </w:rPr>
        <w:t> 346 128</w:t>
      </w:r>
      <w:r w:rsidRPr="00BE443B">
        <w:rPr>
          <w:color w:val="000000"/>
          <w:sz w:val="20"/>
          <w:szCs w:val="20"/>
        </w:rPr>
        <w:t xml:space="preserve">  </w:t>
      </w:r>
      <w:r w:rsidRPr="00BE443B">
        <w:rPr>
          <w:color w:val="000000"/>
          <w:sz w:val="20"/>
          <w:szCs w:val="20"/>
        </w:rPr>
        <w:tab/>
        <w:t xml:space="preserve"> </w:t>
      </w:r>
    </w:p>
    <w:p w14:paraId="1E281E2D" w14:textId="2BEADA3B" w:rsidR="00655F19" w:rsidRPr="00BE443B" w:rsidRDefault="00655F19" w:rsidP="000E7946">
      <w:pPr>
        <w:pStyle w:val="Odsekzoznamu"/>
        <w:autoSpaceDE w:val="0"/>
        <w:autoSpaceDN w:val="0"/>
        <w:adjustRightInd w:val="0"/>
        <w:spacing w:before="120" w:line="276" w:lineRule="auto"/>
        <w:contextualSpacing w:val="0"/>
        <w:jc w:val="both"/>
        <w:rPr>
          <w:sz w:val="20"/>
          <w:szCs w:val="20"/>
        </w:rPr>
      </w:pPr>
      <w:r w:rsidRPr="00BE443B">
        <w:rPr>
          <w:color w:val="000000"/>
          <w:sz w:val="20"/>
          <w:szCs w:val="20"/>
        </w:rPr>
        <w:t xml:space="preserve">DIČ:         </w:t>
      </w:r>
      <w:r w:rsidR="004502BE" w:rsidRPr="00BE443B">
        <w:rPr>
          <w:color w:val="000000"/>
          <w:sz w:val="20"/>
          <w:szCs w:val="20"/>
        </w:rPr>
        <w:tab/>
      </w:r>
      <w:r w:rsidR="00767644" w:rsidRPr="00767644">
        <w:rPr>
          <w:color w:val="000000"/>
          <w:sz w:val="20"/>
          <w:szCs w:val="20"/>
        </w:rPr>
        <w:t>2022034652</w:t>
      </w:r>
    </w:p>
    <w:p w14:paraId="31B17D21" w14:textId="7CDF163B" w:rsidR="004502BE" w:rsidRPr="00BE443B" w:rsidRDefault="004502BE" w:rsidP="000E7946">
      <w:pPr>
        <w:pStyle w:val="Odsekzoznamu"/>
        <w:autoSpaceDE w:val="0"/>
        <w:autoSpaceDN w:val="0"/>
        <w:adjustRightInd w:val="0"/>
        <w:spacing w:before="120" w:line="276" w:lineRule="auto"/>
        <w:contextualSpacing w:val="0"/>
        <w:jc w:val="both"/>
        <w:rPr>
          <w:color w:val="000000"/>
          <w:sz w:val="20"/>
          <w:szCs w:val="20"/>
        </w:rPr>
      </w:pPr>
      <w:r w:rsidRPr="00BE443B">
        <w:rPr>
          <w:color w:val="000000"/>
          <w:sz w:val="20"/>
          <w:szCs w:val="20"/>
        </w:rPr>
        <w:t xml:space="preserve">IČ DPH: </w:t>
      </w:r>
      <w:r w:rsidRPr="00BE443B">
        <w:rPr>
          <w:color w:val="000000"/>
          <w:sz w:val="20"/>
          <w:szCs w:val="20"/>
        </w:rPr>
        <w:tab/>
      </w:r>
      <w:r w:rsidR="00767644" w:rsidRPr="00767644">
        <w:rPr>
          <w:color w:val="000000"/>
          <w:sz w:val="20"/>
          <w:szCs w:val="20"/>
        </w:rPr>
        <w:t>SK2022034652</w:t>
      </w:r>
      <w:r w:rsidR="00BE443B" w:rsidRPr="00BE443B">
        <w:rPr>
          <w:sz w:val="20"/>
          <w:szCs w:val="20"/>
        </w:rPr>
        <w:t xml:space="preserve"> </w:t>
      </w:r>
    </w:p>
    <w:p w14:paraId="01299105" w14:textId="6443A365" w:rsidR="00655F19" w:rsidRPr="00BE443B"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BE443B">
        <w:rPr>
          <w:rFonts w:asciiTheme="minorHAnsi" w:hAnsiTheme="minorHAnsi" w:cstheme="minorHAnsi"/>
          <w:color w:val="000000"/>
          <w:sz w:val="20"/>
          <w:szCs w:val="20"/>
        </w:rPr>
        <w:t xml:space="preserve">Tel.:         </w:t>
      </w:r>
      <w:r w:rsidR="004502BE" w:rsidRPr="00BE443B">
        <w:rPr>
          <w:rFonts w:asciiTheme="minorHAnsi" w:hAnsiTheme="minorHAnsi" w:cstheme="minorHAnsi"/>
          <w:color w:val="000000"/>
          <w:sz w:val="20"/>
          <w:szCs w:val="20"/>
        </w:rPr>
        <w:tab/>
      </w:r>
      <w:r w:rsidR="00176D6F" w:rsidRPr="00BE443B">
        <w:rPr>
          <w:rFonts w:asciiTheme="minorHAnsi" w:hAnsiTheme="minorHAnsi" w:cstheme="minorHAnsi"/>
          <w:color w:val="000000"/>
          <w:sz w:val="20"/>
          <w:szCs w:val="20"/>
        </w:rPr>
        <w:t>+421</w:t>
      </w:r>
      <w:r w:rsidR="00BE443B" w:rsidRPr="00BE443B">
        <w:rPr>
          <w:rFonts w:asciiTheme="minorHAnsi" w:hAnsiTheme="minorHAnsi" w:cstheme="minorHAnsi"/>
          <w:color w:val="000000"/>
          <w:sz w:val="20"/>
          <w:szCs w:val="20"/>
        </w:rPr>
        <w:t> </w:t>
      </w:r>
      <w:r w:rsidR="00767644" w:rsidRPr="00767644">
        <w:rPr>
          <w:sz w:val="20"/>
          <w:szCs w:val="20"/>
        </w:rPr>
        <w:t>903 250 811</w:t>
      </w:r>
    </w:p>
    <w:p w14:paraId="351901CD" w14:textId="66BCBA27" w:rsidR="00655F19" w:rsidRPr="00BE443B"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BE443B">
        <w:rPr>
          <w:rFonts w:asciiTheme="minorHAnsi" w:hAnsiTheme="minorHAnsi" w:cstheme="minorHAnsi"/>
          <w:color w:val="000000"/>
          <w:sz w:val="20"/>
          <w:szCs w:val="20"/>
        </w:rPr>
        <w:t xml:space="preserve">E-mail:     </w:t>
      </w:r>
      <w:r w:rsidR="004502BE" w:rsidRPr="00BE443B">
        <w:rPr>
          <w:rFonts w:asciiTheme="minorHAnsi" w:hAnsiTheme="minorHAnsi" w:cstheme="minorHAnsi"/>
          <w:color w:val="000000"/>
          <w:sz w:val="20"/>
          <w:szCs w:val="20"/>
        </w:rPr>
        <w:tab/>
      </w:r>
      <w:hyperlink r:id="rId11" w:history="1">
        <w:r w:rsidR="00767644" w:rsidRPr="00CA38D4">
          <w:rPr>
            <w:rStyle w:val="Hypertextovprepojenie"/>
            <w:sz w:val="20"/>
            <w:szCs w:val="20"/>
          </w:rPr>
          <w:t>info@gerassro.sk</w:t>
        </w:r>
      </w:hyperlink>
      <w:r w:rsidR="00767644">
        <w:rPr>
          <w:sz w:val="20"/>
          <w:szCs w:val="20"/>
        </w:rPr>
        <w:t xml:space="preserve"> </w:t>
      </w:r>
    </w:p>
    <w:p w14:paraId="36078346" w14:textId="638AC959" w:rsidR="00655F19" w:rsidRPr="00BE443B" w:rsidRDefault="00655F19" w:rsidP="00F8628A">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BE443B">
        <w:rPr>
          <w:rFonts w:asciiTheme="minorHAnsi" w:hAnsiTheme="minorHAnsi" w:cstheme="minorHAnsi"/>
          <w:color w:val="000000"/>
          <w:sz w:val="20"/>
          <w:szCs w:val="20"/>
        </w:rPr>
        <w:t xml:space="preserve">Internetová stránka: </w:t>
      </w:r>
      <w:hyperlink r:id="rId12" w:history="1">
        <w:r w:rsidR="00767644" w:rsidRPr="00CA38D4">
          <w:rPr>
            <w:rStyle w:val="Hypertextovprepojenie"/>
            <w:rFonts w:asciiTheme="minorHAnsi" w:hAnsiTheme="minorHAnsi" w:cstheme="minorHAnsi"/>
            <w:sz w:val="20"/>
            <w:szCs w:val="20"/>
          </w:rPr>
          <w:t>https://gerassro.sk/</w:t>
        </w:r>
      </w:hyperlink>
      <w:r w:rsidR="00767644">
        <w:rPr>
          <w:rStyle w:val="Hypertextovprepojenie"/>
          <w:rFonts w:asciiTheme="minorHAnsi" w:hAnsiTheme="minorHAnsi" w:cstheme="minorHAnsi"/>
          <w:color w:val="auto"/>
          <w:sz w:val="20"/>
          <w:szCs w:val="20"/>
          <w:u w:val="none"/>
        </w:rPr>
        <w:t xml:space="preserve"> </w:t>
      </w:r>
    </w:p>
    <w:p w14:paraId="79CD15A0" w14:textId="629D70F0" w:rsidR="0093676F" w:rsidRPr="00767644" w:rsidRDefault="0093676F" w:rsidP="00767644">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20"/>
          <w:szCs w:val="20"/>
        </w:rPr>
      </w:pPr>
      <w:r w:rsidRPr="00767644">
        <w:rPr>
          <w:rFonts w:asciiTheme="minorHAnsi" w:hAnsiTheme="minorHAnsi" w:cstheme="minorHAnsi"/>
          <w:b/>
          <w:bCs/>
          <w:color w:val="000000"/>
          <w:sz w:val="20"/>
          <w:szCs w:val="20"/>
        </w:rPr>
        <w:t xml:space="preserve">Miesto predloženia/doručenia ponuky: </w:t>
      </w:r>
      <w:r w:rsidR="00767644" w:rsidRPr="00767644">
        <w:rPr>
          <w:rFonts w:asciiTheme="minorHAnsi" w:hAnsiTheme="minorHAnsi" w:cstheme="minorHAnsi"/>
          <w:bCs/>
          <w:color w:val="000000"/>
          <w:sz w:val="20"/>
          <w:szCs w:val="20"/>
        </w:rPr>
        <w:t xml:space="preserve">e-mailom na </w:t>
      </w:r>
      <w:hyperlink r:id="rId13" w:history="1">
        <w:r w:rsidR="00767644" w:rsidRPr="00767644">
          <w:rPr>
            <w:rStyle w:val="Hypertextovprepojenie"/>
            <w:rFonts w:asciiTheme="minorHAnsi" w:hAnsiTheme="minorHAnsi" w:cstheme="minorHAnsi"/>
            <w:bCs/>
            <w:sz w:val="20"/>
            <w:szCs w:val="20"/>
          </w:rPr>
          <w:t>vo2@prounion.sk</w:t>
        </w:r>
      </w:hyperlink>
      <w:r w:rsidR="00767644" w:rsidRPr="00767644">
        <w:rPr>
          <w:rFonts w:asciiTheme="minorHAnsi" w:hAnsiTheme="minorHAnsi" w:cstheme="minorHAnsi"/>
          <w:bCs/>
          <w:color w:val="000000"/>
          <w:sz w:val="20"/>
          <w:szCs w:val="20"/>
        </w:rPr>
        <w:t xml:space="preserve"> alebo </w:t>
      </w:r>
      <w:hyperlink r:id="rId14" w:history="1">
        <w:r w:rsidR="00767644" w:rsidRPr="00767644">
          <w:rPr>
            <w:rStyle w:val="Hypertextovprepojenie"/>
            <w:rFonts w:asciiTheme="minorHAnsi" w:hAnsiTheme="minorHAnsi" w:cstheme="minorHAnsi"/>
            <w:bCs/>
            <w:sz w:val="20"/>
            <w:szCs w:val="20"/>
          </w:rPr>
          <w:t>gero@prounion.sk</w:t>
        </w:r>
      </w:hyperlink>
      <w:r w:rsidR="00767644" w:rsidRPr="00767644">
        <w:rPr>
          <w:rFonts w:asciiTheme="minorHAnsi" w:hAnsiTheme="minorHAnsi" w:cstheme="minorHAnsi"/>
          <w:bCs/>
          <w:color w:val="000000"/>
          <w:sz w:val="20"/>
          <w:szCs w:val="20"/>
        </w:rPr>
        <w:t xml:space="preserve"> </w:t>
      </w:r>
    </w:p>
    <w:p w14:paraId="4BC3A3CB" w14:textId="77777777" w:rsidR="0093676F" w:rsidRPr="004502BE" w:rsidRDefault="0093676F" w:rsidP="0093676F">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 xml:space="preserve">Kontaktná osoba na prevzatie ponuky: </w:t>
      </w:r>
      <w:r>
        <w:rPr>
          <w:rFonts w:asciiTheme="minorHAnsi" w:hAnsiTheme="minorHAnsi" w:cstheme="minorHAnsi"/>
          <w:bCs/>
          <w:color w:val="000000"/>
          <w:sz w:val="20"/>
          <w:szCs w:val="20"/>
        </w:rPr>
        <w:t>Ing. Andrej Gero, +421 904 111 456, vo2@prounion.sk</w:t>
      </w:r>
    </w:p>
    <w:p w14:paraId="691EACDE" w14:textId="10495A14"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Predmet obstarávania:</w:t>
      </w:r>
      <w:r w:rsidR="00AD052A" w:rsidRPr="004502BE">
        <w:rPr>
          <w:rFonts w:asciiTheme="minorHAnsi" w:hAnsiTheme="minorHAnsi" w:cstheme="minorHAnsi"/>
          <w:color w:val="000000"/>
          <w:sz w:val="20"/>
          <w:szCs w:val="20"/>
        </w:rPr>
        <w:t xml:space="preserve"> </w:t>
      </w:r>
      <w:r w:rsidR="00767644" w:rsidRPr="00767644">
        <w:rPr>
          <w:sz w:val="20"/>
          <w:szCs w:val="20"/>
        </w:rPr>
        <w:t>Ultrazvuková rezačka zákuskov</w:t>
      </w:r>
      <w:r w:rsidR="00767644">
        <w:rPr>
          <w:sz w:val="20"/>
          <w:szCs w:val="20"/>
        </w:rPr>
        <w:t xml:space="preserve"> </w:t>
      </w:r>
      <w:r w:rsidR="00767644" w:rsidRPr="00767644">
        <w:rPr>
          <w:sz w:val="20"/>
          <w:szCs w:val="20"/>
        </w:rPr>
        <w:t>a špirálový hnetač s preklápaním na</w:t>
      </w:r>
      <w:r w:rsidR="00767644">
        <w:rPr>
          <w:sz w:val="20"/>
          <w:szCs w:val="20"/>
        </w:rPr>
        <w:t xml:space="preserve"> </w:t>
      </w:r>
      <w:r w:rsidR="00767644" w:rsidRPr="00767644">
        <w:rPr>
          <w:sz w:val="20"/>
          <w:szCs w:val="20"/>
        </w:rPr>
        <w:t>stôl</w:t>
      </w:r>
      <w:r w:rsidR="004502BE">
        <w:rPr>
          <w:rFonts w:asciiTheme="minorHAnsi" w:hAnsiTheme="minorHAnsi" w:cstheme="minorHAnsi"/>
          <w:bCs/>
          <w:color w:val="000000"/>
          <w:sz w:val="20"/>
          <w:szCs w:val="20"/>
        </w:rPr>
        <w:t xml:space="preserve">, </w:t>
      </w:r>
      <w:r w:rsidR="0093676F">
        <w:rPr>
          <w:rFonts w:asciiTheme="minorHAnsi" w:hAnsiTheme="minorHAnsi" w:cstheme="minorHAnsi"/>
          <w:bCs/>
          <w:color w:val="000000"/>
          <w:sz w:val="20"/>
          <w:szCs w:val="20"/>
        </w:rPr>
        <w:t>tovar</w:t>
      </w:r>
    </w:p>
    <w:p w14:paraId="2E66898A" w14:textId="77777777" w:rsidR="00767644" w:rsidRDefault="00655F19" w:rsidP="00767644">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Typ zmluvy, ktorá bude výsledkom obstarávania: </w:t>
      </w:r>
      <w:r w:rsidR="00AD052A" w:rsidRPr="004502BE">
        <w:rPr>
          <w:rFonts w:asciiTheme="minorHAnsi" w:hAnsiTheme="minorHAnsi" w:cstheme="minorHAnsi"/>
          <w:b/>
          <w:bCs/>
          <w:color w:val="000000"/>
          <w:sz w:val="20"/>
          <w:szCs w:val="20"/>
        </w:rPr>
        <w:t xml:space="preserve"> </w:t>
      </w:r>
      <w:r w:rsidR="0093676F">
        <w:rPr>
          <w:rFonts w:asciiTheme="minorHAnsi" w:hAnsiTheme="minorHAnsi" w:cstheme="minorHAnsi"/>
          <w:color w:val="000000"/>
          <w:sz w:val="20"/>
          <w:szCs w:val="20"/>
        </w:rPr>
        <w:t>Kúpna zmluva</w:t>
      </w:r>
    </w:p>
    <w:p w14:paraId="0CEA9FD4" w14:textId="000DD9BB" w:rsidR="00767644" w:rsidRPr="00767644" w:rsidRDefault="00655F19" w:rsidP="00767644">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767644">
        <w:rPr>
          <w:rFonts w:asciiTheme="minorHAnsi" w:hAnsiTheme="minorHAnsi" w:cstheme="minorHAnsi"/>
          <w:b/>
          <w:bCs/>
          <w:color w:val="000000"/>
          <w:sz w:val="20"/>
          <w:szCs w:val="20"/>
        </w:rPr>
        <w:t>Podrobný opis predmetu zákazky (predmetu obstarávania):</w:t>
      </w:r>
      <w:r w:rsidR="00C4155A" w:rsidRPr="00767644">
        <w:rPr>
          <w:rFonts w:asciiTheme="minorHAnsi" w:hAnsiTheme="minorHAnsi" w:cstheme="minorHAnsi"/>
          <w:b/>
          <w:bCs/>
          <w:color w:val="000000"/>
          <w:sz w:val="20"/>
          <w:szCs w:val="20"/>
        </w:rPr>
        <w:t xml:space="preserve"> </w:t>
      </w:r>
      <w:r w:rsidRPr="00767644">
        <w:rPr>
          <w:rFonts w:asciiTheme="minorHAnsi" w:hAnsiTheme="minorHAnsi" w:cstheme="minorHAnsi"/>
          <w:color w:val="000000"/>
          <w:sz w:val="20"/>
          <w:szCs w:val="20"/>
        </w:rPr>
        <w:t xml:space="preserve"> </w:t>
      </w:r>
      <w:r w:rsidR="00AD052A" w:rsidRPr="00767644">
        <w:rPr>
          <w:rFonts w:asciiTheme="minorHAnsi" w:hAnsiTheme="minorHAnsi" w:cstheme="minorHAnsi"/>
          <w:color w:val="000000"/>
          <w:sz w:val="20"/>
          <w:szCs w:val="20"/>
        </w:rPr>
        <w:t>predmetom zákazky je</w:t>
      </w:r>
      <w:r w:rsidR="004502BE" w:rsidRPr="00767644">
        <w:rPr>
          <w:rFonts w:asciiTheme="minorHAnsi" w:hAnsiTheme="minorHAnsi" w:cstheme="minorHAnsi"/>
          <w:color w:val="000000"/>
          <w:sz w:val="20"/>
          <w:szCs w:val="20"/>
        </w:rPr>
        <w:t xml:space="preserve"> </w:t>
      </w:r>
      <w:r w:rsidR="0093676F" w:rsidRPr="00767644">
        <w:rPr>
          <w:rFonts w:asciiTheme="minorHAnsi" w:hAnsiTheme="minorHAnsi" w:cstheme="minorHAnsi"/>
          <w:color w:val="000000"/>
          <w:sz w:val="20"/>
          <w:szCs w:val="20"/>
        </w:rPr>
        <w:t xml:space="preserve">nákup </w:t>
      </w:r>
      <w:r w:rsidR="00767644" w:rsidRPr="00767644">
        <w:rPr>
          <w:rFonts w:asciiTheme="minorHAnsi" w:hAnsiTheme="minorHAnsi" w:cstheme="minorHAnsi"/>
          <w:color w:val="000000"/>
          <w:sz w:val="20"/>
          <w:szCs w:val="20"/>
        </w:rPr>
        <w:t>u</w:t>
      </w:r>
      <w:r w:rsidR="00767644" w:rsidRPr="00767644">
        <w:rPr>
          <w:sz w:val="20"/>
          <w:szCs w:val="20"/>
        </w:rPr>
        <w:t>ltrazvukovej rezačky zákuskov a špirálového hnetača s preklápaním na stôl</w:t>
      </w:r>
      <w:r w:rsidR="00767644" w:rsidRPr="00767644">
        <w:rPr>
          <w:rFonts w:asciiTheme="minorHAnsi" w:hAnsiTheme="minorHAnsi" w:cstheme="minorHAnsi"/>
          <w:bCs/>
          <w:color w:val="000000"/>
          <w:sz w:val="20"/>
          <w:szCs w:val="20"/>
        </w:rPr>
        <w:t xml:space="preserve">. Technológie musia spĺňať </w:t>
      </w:r>
      <w:r w:rsidR="00767644" w:rsidRPr="00767644">
        <w:rPr>
          <w:rFonts w:asciiTheme="minorHAnsi" w:hAnsiTheme="minorHAnsi" w:cstheme="minorHAnsi"/>
          <w:color w:val="000000"/>
          <w:sz w:val="20"/>
          <w:szCs w:val="20"/>
        </w:rPr>
        <w:t>parametre uvedené v Prílohe č. 1 Formulár cenovej ponuky.</w:t>
      </w:r>
    </w:p>
    <w:p w14:paraId="75B9310E" w14:textId="398DA63B" w:rsidR="00AD052A" w:rsidRPr="004502BE" w:rsidRDefault="00655F19" w:rsidP="000A354B">
      <w:pPr>
        <w:pStyle w:val="Odsekzoznamu"/>
        <w:numPr>
          <w:ilvl w:val="0"/>
          <w:numId w:val="6"/>
        </w:numPr>
        <w:spacing w:line="276" w:lineRule="auto"/>
        <w:jc w:val="both"/>
        <w:rPr>
          <w:rFonts w:asciiTheme="minorHAnsi" w:hAnsiTheme="minorHAnsi" w:cstheme="minorHAnsi"/>
          <w:b/>
          <w:bCs/>
          <w:color w:val="000000"/>
          <w:sz w:val="20"/>
          <w:szCs w:val="20"/>
          <w:lang w:eastAsia="en-US"/>
        </w:rPr>
      </w:pPr>
      <w:r w:rsidRPr="004502BE">
        <w:rPr>
          <w:rFonts w:asciiTheme="minorHAnsi" w:hAnsiTheme="minorHAnsi" w:cstheme="minorHAnsi"/>
          <w:b/>
          <w:bCs/>
          <w:color w:val="000000"/>
          <w:sz w:val="20"/>
          <w:szCs w:val="20"/>
        </w:rPr>
        <w:t xml:space="preserve">Predpokladaná hodnota zákazky:  </w:t>
      </w:r>
      <w:r w:rsidR="00767644">
        <w:rPr>
          <w:rFonts w:asciiTheme="minorHAnsi" w:hAnsiTheme="minorHAnsi" w:cstheme="minorHAnsi"/>
          <w:color w:val="000000"/>
          <w:sz w:val="20"/>
          <w:szCs w:val="20"/>
        </w:rPr>
        <w:t xml:space="preserve">bude určená v rámci tohto prieskumu trhu. Očakávaná hodnota zákazky je do </w:t>
      </w:r>
      <w:r w:rsidR="007C542A">
        <w:rPr>
          <w:rFonts w:asciiTheme="minorHAnsi" w:hAnsiTheme="minorHAnsi" w:cstheme="minorHAnsi"/>
          <w:color w:val="000000"/>
          <w:sz w:val="20"/>
          <w:szCs w:val="20"/>
        </w:rPr>
        <w:t>89 8</w:t>
      </w:r>
      <w:r w:rsidR="00767644">
        <w:rPr>
          <w:rFonts w:asciiTheme="minorHAnsi" w:hAnsiTheme="minorHAnsi" w:cstheme="minorHAnsi"/>
          <w:color w:val="000000"/>
          <w:sz w:val="20"/>
          <w:szCs w:val="20"/>
        </w:rPr>
        <w:t xml:space="preserve">00 </w:t>
      </w:r>
      <w:r w:rsidR="00767644">
        <w:rPr>
          <w:rFonts w:asciiTheme="minorHAnsi" w:hAnsiTheme="minorHAnsi" w:cstheme="minorHAnsi"/>
          <w:sz w:val="20"/>
          <w:szCs w:val="20"/>
        </w:rPr>
        <w:t>EUR bez DPH</w:t>
      </w:r>
    </w:p>
    <w:p w14:paraId="12D2E690" w14:textId="7D9E711D" w:rsidR="00655F19" w:rsidRPr="0093676F"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Cs/>
          <w:color w:val="000000"/>
          <w:sz w:val="20"/>
          <w:szCs w:val="20"/>
          <w:lang w:eastAsia="en-US"/>
        </w:rPr>
      </w:pPr>
      <w:r w:rsidRPr="004502BE">
        <w:rPr>
          <w:rFonts w:asciiTheme="minorHAnsi" w:hAnsiTheme="minorHAnsi" w:cstheme="minorHAnsi"/>
          <w:b/>
          <w:bCs/>
          <w:color w:val="000000"/>
          <w:sz w:val="20"/>
          <w:szCs w:val="20"/>
          <w:lang w:eastAsia="en-US"/>
        </w:rPr>
        <w:t xml:space="preserve">Miesto a termín dodania predmetu zákazky: </w:t>
      </w:r>
      <w:r w:rsidR="00F801E6">
        <w:rPr>
          <w:rFonts w:asciiTheme="minorHAnsi" w:hAnsiTheme="minorHAnsi" w:cstheme="minorHAnsi"/>
          <w:color w:val="000000"/>
          <w:sz w:val="20"/>
          <w:szCs w:val="20"/>
          <w:lang w:val="de-DE"/>
        </w:rPr>
        <w:t>GERAS, s.r.o.</w:t>
      </w:r>
      <w:r w:rsidR="0093676F" w:rsidRPr="0093676F">
        <w:rPr>
          <w:rFonts w:asciiTheme="minorHAnsi" w:hAnsiTheme="minorHAnsi" w:cstheme="minorHAnsi"/>
          <w:color w:val="000000"/>
          <w:sz w:val="20"/>
          <w:szCs w:val="20"/>
          <w:lang w:val="de-DE"/>
        </w:rPr>
        <w:t xml:space="preserve">, </w:t>
      </w:r>
      <w:proofErr w:type="spellStart"/>
      <w:r w:rsidR="00767644" w:rsidRPr="00767644">
        <w:rPr>
          <w:rFonts w:asciiTheme="minorHAnsi" w:hAnsiTheme="minorHAnsi" w:cstheme="minorHAnsi"/>
          <w:color w:val="000000"/>
          <w:sz w:val="20"/>
          <w:szCs w:val="20"/>
          <w:lang w:val="de-DE"/>
        </w:rPr>
        <w:t>Chrenovec-Brusno</w:t>
      </w:r>
      <w:proofErr w:type="spellEnd"/>
      <w:r w:rsidR="00767644" w:rsidRPr="00767644">
        <w:rPr>
          <w:rFonts w:asciiTheme="minorHAnsi" w:hAnsiTheme="minorHAnsi" w:cstheme="minorHAnsi"/>
          <w:color w:val="000000"/>
          <w:sz w:val="20"/>
          <w:szCs w:val="20"/>
          <w:lang w:val="de-DE"/>
        </w:rPr>
        <w:t xml:space="preserve"> 682, 972 32 </w:t>
      </w:r>
      <w:proofErr w:type="spellStart"/>
      <w:r w:rsidR="00767644" w:rsidRPr="00767644">
        <w:rPr>
          <w:rFonts w:asciiTheme="minorHAnsi" w:hAnsiTheme="minorHAnsi" w:cstheme="minorHAnsi"/>
          <w:color w:val="000000"/>
          <w:sz w:val="20"/>
          <w:szCs w:val="20"/>
          <w:lang w:val="de-DE"/>
        </w:rPr>
        <w:t>Chrenovec-Brusno</w:t>
      </w:r>
      <w:proofErr w:type="spellEnd"/>
      <w:r w:rsidR="00AD052A" w:rsidRPr="0093676F">
        <w:rPr>
          <w:rFonts w:asciiTheme="minorHAnsi" w:hAnsiTheme="minorHAnsi" w:cstheme="minorHAnsi"/>
          <w:color w:val="000000"/>
          <w:sz w:val="20"/>
          <w:szCs w:val="20"/>
        </w:rPr>
        <w:t xml:space="preserve">, do </w:t>
      </w:r>
      <w:r w:rsidR="00767644">
        <w:rPr>
          <w:rFonts w:asciiTheme="minorHAnsi" w:hAnsiTheme="minorHAnsi" w:cstheme="minorHAnsi"/>
          <w:color w:val="000000"/>
          <w:sz w:val="20"/>
          <w:szCs w:val="20"/>
        </w:rPr>
        <w:t>4</w:t>
      </w:r>
      <w:r w:rsidR="0093676F">
        <w:rPr>
          <w:rFonts w:asciiTheme="minorHAnsi" w:hAnsiTheme="minorHAnsi" w:cstheme="minorHAnsi"/>
          <w:color w:val="000000"/>
          <w:sz w:val="20"/>
          <w:szCs w:val="20"/>
        </w:rPr>
        <w:t xml:space="preserve"> mesiacov od nadobudnutia účinnosti Kúpnej zmluvy</w:t>
      </w:r>
    </w:p>
    <w:p w14:paraId="261F8EEE" w14:textId="6EE3A39D"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Lehoty na dodanie alebo dokončenie predmetu zák</w:t>
      </w:r>
      <w:r w:rsidR="00C4155A" w:rsidRPr="004502BE">
        <w:rPr>
          <w:rFonts w:asciiTheme="minorHAnsi" w:hAnsiTheme="minorHAnsi" w:cstheme="minorHAnsi"/>
          <w:b/>
          <w:bCs/>
          <w:color w:val="000000"/>
          <w:sz w:val="20"/>
          <w:szCs w:val="20"/>
        </w:rPr>
        <w:t xml:space="preserve">azky alebo trvanie zmluvy: </w:t>
      </w:r>
      <w:r w:rsidR="0093676F" w:rsidRPr="0093676F">
        <w:rPr>
          <w:rFonts w:asciiTheme="minorHAnsi" w:hAnsiTheme="minorHAnsi" w:cstheme="minorHAnsi"/>
          <w:color w:val="000000"/>
          <w:sz w:val="20"/>
          <w:szCs w:val="20"/>
        </w:rPr>
        <w:t xml:space="preserve">do </w:t>
      </w:r>
      <w:r w:rsidR="00767644">
        <w:rPr>
          <w:rFonts w:asciiTheme="minorHAnsi" w:hAnsiTheme="minorHAnsi" w:cstheme="minorHAnsi"/>
          <w:color w:val="000000"/>
          <w:sz w:val="20"/>
          <w:szCs w:val="20"/>
        </w:rPr>
        <w:t>4</w:t>
      </w:r>
      <w:r w:rsidR="0093676F">
        <w:rPr>
          <w:rFonts w:asciiTheme="minorHAnsi" w:hAnsiTheme="minorHAnsi" w:cstheme="minorHAnsi"/>
          <w:color w:val="000000"/>
          <w:sz w:val="20"/>
          <w:szCs w:val="20"/>
        </w:rPr>
        <w:t xml:space="preserve"> mesiacov od nadobudnutia účinnosti Kúpnej zmluvy</w:t>
      </w:r>
    </w:p>
    <w:p w14:paraId="6DBE2378" w14:textId="77777777" w:rsidR="000E7946"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Súťažné podklady k výzve na predloženie cenovej ponuky:</w:t>
      </w:r>
      <w:r w:rsidR="00C4155A" w:rsidRPr="004502BE">
        <w:rPr>
          <w:rFonts w:asciiTheme="minorHAnsi" w:hAnsiTheme="minorHAnsi" w:cstheme="minorHAnsi"/>
          <w:b/>
          <w:bCs/>
          <w:color w:val="000000"/>
          <w:sz w:val="20"/>
          <w:szCs w:val="20"/>
        </w:rPr>
        <w:t xml:space="preserve"> </w:t>
      </w:r>
      <w:r w:rsidR="000E7946" w:rsidRPr="004502BE">
        <w:rPr>
          <w:rFonts w:asciiTheme="minorHAnsi" w:hAnsiTheme="minorHAnsi" w:cstheme="minorHAnsi"/>
          <w:color w:val="000000"/>
          <w:sz w:val="20"/>
          <w:szCs w:val="20"/>
        </w:rPr>
        <w:t xml:space="preserve">Neuplatňuje sa, všetky potrebné informácie sú obsiahnuté v tejto výzve </w:t>
      </w:r>
    </w:p>
    <w:p w14:paraId="6312DA85" w14:textId="3C37CBE9" w:rsidR="00655F19" w:rsidRPr="0093676F" w:rsidRDefault="00655F19" w:rsidP="000A354B">
      <w:pPr>
        <w:pStyle w:val="Odsekzoznamu"/>
        <w:numPr>
          <w:ilvl w:val="0"/>
          <w:numId w:val="6"/>
        </w:numPr>
        <w:autoSpaceDE w:val="0"/>
        <w:autoSpaceDN w:val="0"/>
        <w:adjustRightInd w:val="0"/>
        <w:spacing w:before="120" w:line="276" w:lineRule="auto"/>
        <w:contextualSpacing w:val="0"/>
        <w:jc w:val="both"/>
        <w:rPr>
          <w:color w:val="000000"/>
          <w:sz w:val="20"/>
          <w:szCs w:val="20"/>
        </w:rPr>
      </w:pPr>
      <w:r w:rsidRPr="004502BE">
        <w:rPr>
          <w:rFonts w:asciiTheme="minorHAnsi" w:hAnsiTheme="minorHAnsi" w:cstheme="minorHAnsi"/>
          <w:b/>
          <w:bCs/>
          <w:color w:val="000000"/>
          <w:sz w:val="20"/>
          <w:szCs w:val="20"/>
        </w:rPr>
        <w:t>Financovanie predmetu zákazky:</w:t>
      </w:r>
      <w:r w:rsidR="00C4155A" w:rsidRPr="004502BE">
        <w:rPr>
          <w:rFonts w:asciiTheme="minorHAnsi" w:hAnsiTheme="minorHAnsi" w:cstheme="minorHAnsi"/>
          <w:b/>
          <w:bCs/>
          <w:color w:val="000000"/>
          <w:sz w:val="20"/>
          <w:szCs w:val="20"/>
        </w:rPr>
        <w:t xml:space="preserve"> </w:t>
      </w:r>
      <w:r w:rsidR="00F8628A" w:rsidRPr="004502BE">
        <w:rPr>
          <w:rFonts w:asciiTheme="minorHAnsi" w:hAnsiTheme="minorHAnsi" w:cstheme="minorHAnsi"/>
          <w:bCs/>
          <w:color w:val="000000"/>
          <w:sz w:val="20"/>
          <w:szCs w:val="20"/>
        </w:rPr>
        <w:t xml:space="preserve">Operačný program </w:t>
      </w:r>
      <w:r w:rsidR="007C542A">
        <w:rPr>
          <w:rFonts w:asciiTheme="minorHAnsi" w:hAnsiTheme="minorHAnsi" w:cstheme="minorHAnsi"/>
          <w:bCs/>
          <w:color w:val="000000"/>
          <w:sz w:val="20"/>
          <w:szCs w:val="20"/>
        </w:rPr>
        <w:t>Integrovaná infraštruktúra</w:t>
      </w:r>
      <w:r w:rsidR="0089561E">
        <w:rPr>
          <w:rFonts w:asciiTheme="minorHAnsi" w:hAnsiTheme="minorHAnsi" w:cstheme="minorHAnsi"/>
          <w:bCs/>
          <w:color w:val="000000"/>
          <w:sz w:val="20"/>
          <w:szCs w:val="20"/>
        </w:rPr>
        <w:t xml:space="preserve"> </w:t>
      </w:r>
      <w:r w:rsidR="0093676F">
        <w:rPr>
          <w:color w:val="000000"/>
          <w:sz w:val="20"/>
          <w:szCs w:val="20"/>
        </w:rPr>
        <w:t>a vlastné zdroje obstarávateľa</w:t>
      </w:r>
    </w:p>
    <w:p w14:paraId="394A1C6C" w14:textId="3C91F9FC"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Lehota na predloženie ponuky:</w:t>
      </w:r>
      <w:r w:rsidR="00C4155A" w:rsidRPr="004502BE">
        <w:rPr>
          <w:rFonts w:asciiTheme="minorHAnsi" w:hAnsiTheme="minorHAnsi" w:cstheme="minorHAnsi"/>
          <w:b/>
          <w:bCs/>
          <w:color w:val="000000"/>
          <w:sz w:val="20"/>
          <w:szCs w:val="20"/>
        </w:rPr>
        <w:t xml:space="preserve"> </w:t>
      </w:r>
      <w:r w:rsidR="0089561E">
        <w:rPr>
          <w:rFonts w:asciiTheme="minorHAnsi" w:hAnsiTheme="minorHAnsi" w:cstheme="minorHAnsi"/>
          <w:color w:val="000000"/>
          <w:sz w:val="20"/>
          <w:szCs w:val="20"/>
        </w:rPr>
        <w:t>27</w:t>
      </w:r>
      <w:r w:rsidR="006D2A30" w:rsidRPr="004502BE">
        <w:rPr>
          <w:rFonts w:asciiTheme="minorHAnsi" w:hAnsiTheme="minorHAnsi" w:cstheme="minorHAnsi"/>
          <w:color w:val="000000"/>
          <w:sz w:val="20"/>
          <w:szCs w:val="20"/>
        </w:rPr>
        <w:t>.</w:t>
      </w:r>
      <w:r w:rsidR="007C542A">
        <w:rPr>
          <w:rFonts w:asciiTheme="minorHAnsi" w:hAnsiTheme="minorHAnsi" w:cstheme="minorHAnsi"/>
          <w:color w:val="000000"/>
          <w:sz w:val="20"/>
          <w:szCs w:val="20"/>
        </w:rPr>
        <w:t>4</w:t>
      </w:r>
      <w:r w:rsidR="006D2A30" w:rsidRPr="004502BE">
        <w:rPr>
          <w:rFonts w:asciiTheme="minorHAnsi" w:hAnsiTheme="minorHAnsi" w:cstheme="minorHAnsi"/>
          <w:color w:val="000000"/>
          <w:sz w:val="20"/>
          <w:szCs w:val="20"/>
        </w:rPr>
        <w:t>.20</w:t>
      </w:r>
      <w:r w:rsidR="007C542A">
        <w:rPr>
          <w:rFonts w:asciiTheme="minorHAnsi" w:hAnsiTheme="minorHAnsi" w:cstheme="minorHAnsi"/>
          <w:color w:val="000000"/>
          <w:sz w:val="20"/>
          <w:szCs w:val="20"/>
        </w:rPr>
        <w:t>21</w:t>
      </w:r>
      <w:r w:rsidR="006D2A30" w:rsidRPr="004502BE">
        <w:rPr>
          <w:rFonts w:asciiTheme="minorHAnsi" w:hAnsiTheme="minorHAnsi" w:cstheme="minorHAnsi"/>
          <w:color w:val="000000"/>
          <w:sz w:val="20"/>
          <w:szCs w:val="20"/>
        </w:rPr>
        <w:t xml:space="preserve"> 10:00</w:t>
      </w:r>
      <w:r w:rsidRPr="004502BE">
        <w:rPr>
          <w:rFonts w:asciiTheme="minorHAnsi" w:hAnsiTheme="minorHAnsi" w:cstheme="minorHAnsi"/>
          <w:color w:val="000000"/>
          <w:sz w:val="20"/>
          <w:szCs w:val="20"/>
        </w:rPr>
        <w:t xml:space="preserve"> </w:t>
      </w:r>
    </w:p>
    <w:p w14:paraId="41935C2F" w14:textId="77777777" w:rsidR="007C542A" w:rsidRPr="000425DC" w:rsidRDefault="007C542A" w:rsidP="007C542A">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Pr>
          <w:rFonts w:asciiTheme="minorHAnsi" w:hAnsiTheme="minorHAnsi" w:cstheme="minorHAnsi"/>
          <w:b/>
          <w:bCs/>
          <w:color w:val="000000"/>
          <w:sz w:val="20"/>
          <w:szCs w:val="20"/>
        </w:rPr>
        <w:t>Podmienky účasti:</w:t>
      </w:r>
      <w:r>
        <w:rPr>
          <w:rFonts w:asciiTheme="minorHAnsi" w:hAnsiTheme="minorHAnsi" w:cstheme="minorHAnsi"/>
          <w:color w:val="000000"/>
          <w:sz w:val="20"/>
          <w:szCs w:val="20"/>
        </w:rPr>
        <w:t xml:space="preserve"> </w:t>
      </w:r>
      <w:r w:rsidRPr="000425DC">
        <w:rPr>
          <w:rFonts w:asciiTheme="minorHAnsi" w:hAnsiTheme="minorHAnsi" w:cstheme="minorHAnsi"/>
          <w:color w:val="000000"/>
          <w:sz w:val="20"/>
          <w:szCs w:val="20"/>
        </w:rPr>
        <w:t xml:space="preserve">Uchádzač musí byť oprávnený dodávať predmet zákazky (verejný obstarávateľ overuje priamo v elektronických registroch) a uchádzač nemá uložený zákaz účasti vo verejnom obstarávaní potvrdený konečným rozhodnutím v Slovenskej republike alebo </w:t>
      </w:r>
      <w:r w:rsidRPr="000425DC">
        <w:rPr>
          <w:rFonts w:asciiTheme="minorHAnsi" w:hAnsiTheme="minorHAnsi" w:cstheme="minorHAnsi"/>
          <w:color w:val="000000"/>
          <w:sz w:val="20"/>
          <w:szCs w:val="20"/>
        </w:rPr>
        <w:lastRenderedPageBreak/>
        <w:t>v štáte sídla, miesta podnikania alebo obvyklého pobytu (verejný obstarávateľ overuje priamo v elektronickom registri</w:t>
      </w:r>
      <w:r>
        <w:rPr>
          <w:rFonts w:asciiTheme="minorHAnsi" w:hAnsiTheme="minorHAnsi" w:cstheme="minorHAnsi"/>
          <w:color w:val="000000"/>
          <w:sz w:val="20"/>
          <w:szCs w:val="20"/>
        </w:rPr>
        <w:t xml:space="preserve"> na </w:t>
      </w:r>
      <w:hyperlink r:id="rId15" w:history="1">
        <w:r w:rsidRPr="00D07A66">
          <w:rPr>
            <w:rStyle w:val="Hypertextovprepojenie"/>
            <w:rFonts w:asciiTheme="minorHAnsi" w:hAnsiTheme="minorHAnsi" w:cstheme="minorHAnsi"/>
            <w:sz w:val="20"/>
            <w:szCs w:val="20"/>
          </w:rPr>
          <w:t>www.uvo.gov.sk</w:t>
        </w:r>
      </w:hyperlink>
      <w:r w:rsidRPr="000425DC">
        <w:rPr>
          <w:rFonts w:asciiTheme="minorHAnsi" w:hAnsiTheme="minorHAnsi" w:cstheme="minorHAnsi"/>
          <w:color w:val="000000"/>
          <w:sz w:val="20"/>
          <w:szCs w:val="20"/>
        </w:rPr>
        <w:t>).</w:t>
      </w:r>
    </w:p>
    <w:p w14:paraId="6B2A5CFA" w14:textId="77777777" w:rsidR="007C542A" w:rsidRPr="007C542A" w:rsidRDefault="007C542A" w:rsidP="007C542A">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 xml:space="preserve">Spôsob predloženia ponuky: </w:t>
      </w:r>
      <w:r>
        <w:rPr>
          <w:rFonts w:asciiTheme="minorHAnsi" w:hAnsiTheme="minorHAnsi" w:cstheme="minorHAnsi"/>
          <w:color w:val="000000"/>
          <w:sz w:val="20"/>
          <w:szCs w:val="20"/>
        </w:rPr>
        <w:t xml:space="preserve">Uchádzač predloží ponuku e-mailom na adresu </w:t>
      </w:r>
      <w:hyperlink r:id="rId16" w:history="1">
        <w:r w:rsidRPr="002874BC">
          <w:rPr>
            <w:rStyle w:val="Hypertextovprepojenie"/>
            <w:rFonts w:asciiTheme="minorHAnsi" w:hAnsiTheme="minorHAnsi" w:cstheme="minorHAnsi"/>
            <w:bCs/>
            <w:sz w:val="20"/>
            <w:szCs w:val="20"/>
          </w:rPr>
          <w:t>vo2@prounion.sk</w:t>
        </w:r>
      </w:hyperlink>
      <w:r>
        <w:rPr>
          <w:rFonts w:asciiTheme="minorHAnsi" w:hAnsiTheme="minorHAnsi" w:cstheme="minorHAnsi"/>
          <w:bCs/>
          <w:color w:val="000000"/>
          <w:sz w:val="20"/>
          <w:szCs w:val="20"/>
        </w:rPr>
        <w:t xml:space="preserve"> </w:t>
      </w:r>
      <w:r>
        <w:rPr>
          <w:rFonts w:asciiTheme="minorHAnsi" w:hAnsiTheme="minorHAnsi" w:cstheme="minorHAnsi"/>
          <w:color w:val="000000"/>
          <w:sz w:val="20"/>
          <w:szCs w:val="20"/>
        </w:rPr>
        <w:t xml:space="preserve">alebo </w:t>
      </w:r>
      <w:hyperlink r:id="rId17" w:history="1">
        <w:r w:rsidRPr="002874BC">
          <w:rPr>
            <w:rStyle w:val="Hypertextovprepojenie"/>
            <w:rFonts w:asciiTheme="minorHAnsi" w:hAnsiTheme="minorHAnsi" w:cstheme="minorHAnsi"/>
            <w:sz w:val="20"/>
            <w:szCs w:val="20"/>
          </w:rPr>
          <w:t>gero@prounion.sk</w:t>
        </w:r>
      </w:hyperlink>
      <w:r>
        <w:rPr>
          <w:rFonts w:asciiTheme="minorHAnsi" w:hAnsiTheme="minorHAnsi" w:cstheme="minorHAnsi"/>
          <w:color w:val="000000"/>
          <w:sz w:val="20"/>
          <w:szCs w:val="20"/>
        </w:rPr>
        <w:t xml:space="preserve"> v lehote na predkladanie ponúk, rozhodujúci je termín doručenia ponuky. Ponuka musí byť vo forme podľa bodu 15 tejto Výzvy.</w:t>
      </w:r>
    </w:p>
    <w:p w14:paraId="73D0F826" w14:textId="017B1D94" w:rsidR="007C542A" w:rsidRPr="007C542A" w:rsidRDefault="007C542A" w:rsidP="007C542A">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7C542A">
        <w:rPr>
          <w:rFonts w:asciiTheme="minorHAnsi" w:hAnsiTheme="minorHAnsi" w:cstheme="minorHAnsi"/>
          <w:b/>
          <w:bCs/>
          <w:color w:val="000000"/>
          <w:sz w:val="20"/>
          <w:szCs w:val="20"/>
        </w:rPr>
        <w:t xml:space="preserve">Kritériá na vyhodnotenie ponúk s pravidlami ich uplatnenia a spôsob hodnotenia ponúk: </w:t>
      </w:r>
      <w:r w:rsidRPr="007C542A">
        <w:rPr>
          <w:rFonts w:asciiTheme="minorHAnsi" w:hAnsiTheme="minorHAnsi" w:cstheme="minorHAnsi"/>
          <w:color w:val="000000"/>
          <w:sz w:val="20"/>
          <w:szCs w:val="20"/>
        </w:rPr>
        <w:t>Jediným kritériom na vyhodnotenie ponúk je</w:t>
      </w:r>
      <w:r w:rsidRPr="007C542A">
        <w:rPr>
          <w:rFonts w:asciiTheme="minorHAnsi" w:hAnsiTheme="minorHAnsi" w:cstheme="minorHAnsi"/>
          <w:b/>
          <w:bCs/>
          <w:color w:val="000000"/>
          <w:sz w:val="20"/>
          <w:szCs w:val="20"/>
        </w:rPr>
        <w:t xml:space="preserve"> </w:t>
      </w:r>
      <w:r w:rsidRPr="007C542A">
        <w:rPr>
          <w:rFonts w:asciiTheme="minorHAnsi" w:hAnsiTheme="minorHAnsi" w:cstheme="minorHAnsi"/>
          <w:bCs/>
          <w:color w:val="000000"/>
          <w:sz w:val="20"/>
          <w:szCs w:val="20"/>
        </w:rPr>
        <w:t>najnižšia cena za dodanie predmetu zákazky v EUR bez DPH</w:t>
      </w:r>
      <w:r w:rsidRPr="007C542A">
        <w:rPr>
          <w:rFonts w:asciiTheme="minorHAnsi" w:hAnsiTheme="minorHAnsi" w:cstheme="minorHAnsi"/>
          <w:color w:val="000000"/>
          <w:sz w:val="20"/>
          <w:szCs w:val="20"/>
        </w:rPr>
        <w:t>. Hodnotenie ponúk uchádzačov je dané pridelením jej príslušného poradia podľa posudzovaných údajov uvedených v jednotlivých ponukách, týkajúcich sa ceny za dodanie predmetu zákazky. Úspešnosť uchádzačov sa určí porovnaním výšky navrhnutých ponukových cien za dodanie predmetu zákazky vyjadrených v eurách bez DPH, uvedených v jednotlivých ponukách uchádzačov. Úspešný bude ten uchádzač, ktorý navrhol za dodanie predmetu zákazky najnižšiu cenu.</w:t>
      </w:r>
    </w:p>
    <w:p w14:paraId="3B70C652" w14:textId="6E373366" w:rsidR="007C542A" w:rsidRPr="00DC5E8C" w:rsidRDefault="007C542A" w:rsidP="007C542A">
      <w:pPr>
        <w:pStyle w:val="Odsekzoznamu"/>
        <w:numPr>
          <w:ilvl w:val="0"/>
          <w:numId w:val="6"/>
        </w:numPr>
        <w:autoSpaceDE w:val="0"/>
        <w:autoSpaceDN w:val="0"/>
        <w:adjustRightInd w:val="0"/>
        <w:spacing w:before="120" w:line="276" w:lineRule="auto"/>
        <w:jc w:val="both"/>
        <w:rPr>
          <w:rFonts w:asciiTheme="minorHAnsi" w:hAnsiTheme="minorHAnsi" w:cstheme="minorHAnsi"/>
          <w:bCs/>
          <w:color w:val="000000"/>
          <w:sz w:val="20"/>
          <w:szCs w:val="20"/>
        </w:rPr>
      </w:pPr>
      <w:r w:rsidRPr="004502BE">
        <w:rPr>
          <w:rFonts w:asciiTheme="minorHAnsi" w:hAnsiTheme="minorHAnsi" w:cstheme="minorHAnsi"/>
          <w:b/>
          <w:bCs/>
          <w:color w:val="000000"/>
          <w:sz w:val="20"/>
          <w:szCs w:val="20"/>
        </w:rPr>
        <w:t xml:space="preserve">Pokyny na zostavenie ponuky: </w:t>
      </w:r>
      <w:r w:rsidRPr="00DC5E8C">
        <w:rPr>
          <w:rFonts w:asciiTheme="minorHAnsi" w:hAnsiTheme="minorHAnsi" w:cstheme="minorHAnsi"/>
          <w:bCs/>
          <w:color w:val="000000"/>
          <w:sz w:val="20"/>
          <w:szCs w:val="20"/>
        </w:rPr>
        <w:t xml:space="preserve">ponuky sa </w:t>
      </w:r>
      <w:proofErr w:type="spellStart"/>
      <w:r w:rsidRPr="00DC5E8C">
        <w:rPr>
          <w:rFonts w:asciiTheme="minorHAnsi" w:hAnsiTheme="minorHAnsi" w:cstheme="minorHAnsi"/>
          <w:bCs/>
          <w:color w:val="000000"/>
          <w:sz w:val="20"/>
          <w:szCs w:val="20"/>
        </w:rPr>
        <w:t>predkadajú</w:t>
      </w:r>
      <w:proofErr w:type="spellEnd"/>
      <w:r w:rsidRPr="00DC5E8C">
        <w:rPr>
          <w:rFonts w:asciiTheme="minorHAnsi" w:hAnsiTheme="minorHAnsi" w:cstheme="minorHAnsi"/>
          <w:bCs/>
          <w:color w:val="000000"/>
          <w:sz w:val="20"/>
          <w:szCs w:val="20"/>
        </w:rPr>
        <w:t xml:space="preserve"> e-mailom na adresu </w:t>
      </w:r>
      <w:hyperlink r:id="rId18" w:history="1">
        <w:r w:rsidRPr="002874BC">
          <w:rPr>
            <w:rStyle w:val="Hypertextovprepojenie"/>
            <w:rFonts w:asciiTheme="minorHAnsi" w:hAnsiTheme="minorHAnsi" w:cstheme="minorHAnsi"/>
            <w:bCs/>
            <w:sz w:val="20"/>
            <w:szCs w:val="20"/>
          </w:rPr>
          <w:t>vo2@prounion.sk</w:t>
        </w:r>
      </w:hyperlink>
      <w:r>
        <w:rPr>
          <w:rFonts w:asciiTheme="minorHAnsi" w:hAnsiTheme="minorHAnsi" w:cstheme="minorHAnsi"/>
          <w:bCs/>
          <w:color w:val="000000"/>
          <w:sz w:val="20"/>
          <w:szCs w:val="20"/>
        </w:rPr>
        <w:t xml:space="preserve"> alebo </w:t>
      </w:r>
      <w:hyperlink r:id="rId19" w:history="1">
        <w:r w:rsidRPr="002874BC">
          <w:rPr>
            <w:rStyle w:val="Hypertextovprepojenie"/>
            <w:rFonts w:asciiTheme="minorHAnsi" w:hAnsiTheme="minorHAnsi" w:cstheme="minorHAnsi"/>
            <w:bCs/>
            <w:sz w:val="20"/>
            <w:szCs w:val="20"/>
          </w:rPr>
          <w:t>gero@prounion.sk</w:t>
        </w:r>
      </w:hyperlink>
      <w:r>
        <w:rPr>
          <w:rFonts w:asciiTheme="minorHAnsi" w:hAnsiTheme="minorHAnsi" w:cstheme="minorHAnsi"/>
          <w:bCs/>
          <w:color w:val="000000"/>
          <w:sz w:val="20"/>
          <w:szCs w:val="20"/>
        </w:rPr>
        <w:t xml:space="preserve"> </w:t>
      </w:r>
      <w:r w:rsidRPr="00DC5E8C">
        <w:rPr>
          <w:rFonts w:asciiTheme="minorHAnsi" w:hAnsiTheme="minorHAnsi" w:cstheme="minorHAnsi"/>
          <w:bCs/>
          <w:color w:val="000000"/>
          <w:sz w:val="20"/>
          <w:szCs w:val="20"/>
        </w:rPr>
        <w:t xml:space="preserve">s heslom: „SÚŤAŽ </w:t>
      </w:r>
      <w:r>
        <w:rPr>
          <w:rFonts w:asciiTheme="minorHAnsi" w:hAnsiTheme="minorHAnsi" w:cstheme="minorHAnsi"/>
          <w:bCs/>
          <w:color w:val="000000"/>
          <w:sz w:val="20"/>
          <w:szCs w:val="20"/>
        </w:rPr>
        <w:t>GERAS</w:t>
      </w:r>
      <w:r w:rsidRPr="00DC5E8C">
        <w:rPr>
          <w:rFonts w:asciiTheme="minorHAnsi" w:hAnsiTheme="minorHAnsi" w:cstheme="minorHAnsi"/>
          <w:bCs/>
          <w:color w:val="000000"/>
          <w:sz w:val="20"/>
          <w:szCs w:val="20"/>
        </w:rPr>
        <w:t xml:space="preserve">“, ktoré je potrebné uviesť v predmete e-mailovej správy. Ponuka sa predkladá v slovenskom jazyku. Ponuky sa predkladajú iba na celý predmet zákazky a zároveň požadujeme, aby ponuka obsahovala nasledovné doklady a údaje: </w:t>
      </w:r>
    </w:p>
    <w:p w14:paraId="3F8B920B" w14:textId="77777777" w:rsidR="007C542A" w:rsidRDefault="007C542A" w:rsidP="007C542A">
      <w:pPr>
        <w:pStyle w:val="Odsekzoznamu"/>
        <w:autoSpaceDE w:val="0"/>
        <w:autoSpaceDN w:val="0"/>
        <w:adjustRightInd w:val="0"/>
        <w:spacing w:before="120" w:line="276" w:lineRule="auto"/>
        <w:jc w:val="both"/>
        <w:rPr>
          <w:rFonts w:asciiTheme="minorHAnsi" w:hAnsiTheme="minorHAnsi" w:cstheme="minorHAnsi"/>
          <w:b/>
          <w:bCs/>
          <w:color w:val="000000"/>
          <w:sz w:val="20"/>
          <w:szCs w:val="20"/>
        </w:rPr>
      </w:pPr>
    </w:p>
    <w:p w14:paraId="075AF7DD" w14:textId="5D090ED9" w:rsidR="007C542A" w:rsidRPr="007C542A" w:rsidRDefault="007C542A" w:rsidP="007C542A">
      <w:pPr>
        <w:pStyle w:val="Odsekzoznamu"/>
        <w:autoSpaceDE w:val="0"/>
        <w:autoSpaceDN w:val="0"/>
        <w:adjustRightInd w:val="0"/>
        <w:spacing w:before="120" w:line="276" w:lineRule="auto"/>
        <w:jc w:val="both"/>
        <w:rPr>
          <w:rFonts w:asciiTheme="minorHAnsi" w:hAnsiTheme="minorHAnsi" w:cstheme="minorHAnsi"/>
          <w:b/>
          <w:bCs/>
          <w:color w:val="000000"/>
          <w:sz w:val="20"/>
          <w:szCs w:val="20"/>
        </w:rPr>
      </w:pPr>
      <w:r w:rsidRPr="007C542A">
        <w:rPr>
          <w:rFonts w:asciiTheme="minorHAnsi" w:hAnsiTheme="minorHAnsi" w:cstheme="minorHAnsi"/>
          <w:b/>
          <w:bCs/>
          <w:color w:val="000000"/>
          <w:sz w:val="20"/>
          <w:szCs w:val="20"/>
        </w:rPr>
        <w:t xml:space="preserve">Návrh uchádzača na plnenie kritéria na vyhodnotenie ponúk – s uvedením ceny v EUR bez DPH v zmysle priloženého Formuláru cenovej ponuky (príloha č. 1 tejto Výzvy) vrátane kompletne vyplnených údajov uchádzača. Potrebné je vyplniť všetky </w:t>
      </w:r>
      <w:proofErr w:type="spellStart"/>
      <w:r w:rsidRPr="007C542A">
        <w:rPr>
          <w:rFonts w:asciiTheme="minorHAnsi" w:hAnsiTheme="minorHAnsi" w:cstheme="minorHAnsi"/>
          <w:b/>
          <w:bCs/>
          <w:color w:val="000000"/>
          <w:sz w:val="20"/>
          <w:szCs w:val="20"/>
        </w:rPr>
        <w:t>vyžltené</w:t>
      </w:r>
      <w:proofErr w:type="spellEnd"/>
      <w:r w:rsidRPr="007C542A">
        <w:rPr>
          <w:rFonts w:asciiTheme="minorHAnsi" w:hAnsiTheme="minorHAnsi" w:cstheme="minorHAnsi"/>
          <w:b/>
          <w:bCs/>
          <w:color w:val="000000"/>
          <w:sz w:val="20"/>
          <w:szCs w:val="20"/>
        </w:rPr>
        <w:t xml:space="preserve"> polia. Dokumenty sa predkladajú ako naskenované dokumenty s podpisom a pečiatkou uchádzača</w:t>
      </w:r>
    </w:p>
    <w:p w14:paraId="528BE931" w14:textId="69739736" w:rsidR="007C542A" w:rsidRPr="004502BE" w:rsidRDefault="007C542A" w:rsidP="007C542A">
      <w:pPr>
        <w:pStyle w:val="Odsekzoznamu"/>
        <w:numPr>
          <w:ilvl w:val="0"/>
          <w:numId w:val="6"/>
        </w:numPr>
        <w:autoSpaceDE w:val="0"/>
        <w:autoSpaceDN w:val="0"/>
        <w:adjustRightInd w:val="0"/>
        <w:spacing w:before="120" w:line="276" w:lineRule="auto"/>
        <w:ind w:left="714" w:hanging="357"/>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Otváranie ponúk: </w:t>
      </w:r>
      <w:r w:rsidR="0089561E">
        <w:rPr>
          <w:rFonts w:asciiTheme="minorHAnsi" w:hAnsiTheme="minorHAnsi" w:cstheme="minorHAnsi"/>
          <w:color w:val="000000"/>
          <w:sz w:val="20"/>
          <w:szCs w:val="20"/>
        </w:rPr>
        <w:t>27</w:t>
      </w:r>
      <w:r>
        <w:rPr>
          <w:rFonts w:asciiTheme="minorHAnsi" w:hAnsiTheme="minorHAnsi" w:cstheme="minorHAnsi"/>
          <w:color w:val="000000"/>
          <w:sz w:val="20"/>
          <w:szCs w:val="20"/>
        </w:rPr>
        <w:t>.4.2021</w:t>
      </w:r>
      <w:r w:rsidRPr="004502BE">
        <w:rPr>
          <w:rFonts w:asciiTheme="minorHAnsi" w:hAnsiTheme="minorHAnsi" w:cstheme="minorHAnsi"/>
          <w:color w:val="000000"/>
          <w:sz w:val="20"/>
          <w:szCs w:val="20"/>
        </w:rPr>
        <w:t xml:space="preserve"> 1</w:t>
      </w:r>
      <w:r>
        <w:rPr>
          <w:rFonts w:asciiTheme="minorHAnsi" w:hAnsiTheme="minorHAnsi" w:cstheme="minorHAnsi"/>
          <w:color w:val="000000"/>
          <w:sz w:val="20"/>
          <w:szCs w:val="20"/>
        </w:rPr>
        <w:t>1</w:t>
      </w:r>
      <w:r w:rsidRPr="004502BE">
        <w:rPr>
          <w:rFonts w:asciiTheme="minorHAnsi" w:hAnsiTheme="minorHAnsi" w:cstheme="minorHAnsi"/>
          <w:color w:val="000000"/>
          <w:sz w:val="20"/>
          <w:szCs w:val="20"/>
        </w:rPr>
        <w:t>:00</w:t>
      </w:r>
    </w:p>
    <w:p w14:paraId="5C7DD2E4" w14:textId="77777777" w:rsidR="007C542A" w:rsidRPr="004502BE" w:rsidRDefault="007C542A" w:rsidP="007C542A">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Postup pri otváraní ponúk: </w:t>
      </w:r>
      <w:r w:rsidRPr="004502BE">
        <w:rPr>
          <w:rFonts w:asciiTheme="minorHAnsi" w:hAnsiTheme="minorHAnsi" w:cstheme="minorHAnsi"/>
          <w:color w:val="000000"/>
          <w:sz w:val="20"/>
          <w:szCs w:val="20"/>
        </w:rPr>
        <w:t xml:space="preserve">Verejný obstarávateľ zostaví poradie platných ponúk, do úvahy bude braná cena </w:t>
      </w:r>
      <w:r>
        <w:rPr>
          <w:rFonts w:asciiTheme="minorHAnsi" w:hAnsiTheme="minorHAnsi" w:cstheme="minorHAnsi"/>
          <w:color w:val="000000"/>
          <w:sz w:val="20"/>
          <w:szCs w:val="20"/>
        </w:rPr>
        <w:t>bez</w:t>
      </w:r>
      <w:r w:rsidRPr="004502BE">
        <w:rPr>
          <w:rFonts w:asciiTheme="minorHAnsi" w:hAnsiTheme="minorHAnsi" w:cstheme="minorHAnsi"/>
          <w:color w:val="000000"/>
          <w:sz w:val="20"/>
          <w:szCs w:val="20"/>
        </w:rPr>
        <w:t xml:space="preserve"> DPH za celý predmet zákazky. Ponuka s najnižšou cenou bude vyhodnotená ako víťazná. Ak sa do vyhodnocovania dostane iba jedna ponuka, poradie sa nestanovuje. Ako platná ponuka bude akceptovaná iba ponuka spĺňajúca všetky vyžadované náležitosti. Otváranie ponúk je neverejné.</w:t>
      </w:r>
      <w:r>
        <w:rPr>
          <w:rFonts w:asciiTheme="minorHAnsi" w:hAnsiTheme="minorHAnsi" w:cstheme="minorHAnsi"/>
          <w:color w:val="000000"/>
          <w:sz w:val="20"/>
          <w:szCs w:val="20"/>
        </w:rPr>
        <w:t xml:space="preserve"> Podmienky účasti podľa bodu 13 overí verejný obstarávateľ v elektronických registroch.</w:t>
      </w:r>
    </w:p>
    <w:p w14:paraId="621069B7" w14:textId="77777777" w:rsidR="007C542A" w:rsidRPr="004502BE" w:rsidRDefault="007C542A" w:rsidP="007C542A">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Lehota viazanosti ponúk</w:t>
      </w:r>
      <w:r w:rsidRPr="004502BE">
        <w:rPr>
          <w:rFonts w:asciiTheme="minorHAnsi" w:hAnsiTheme="minorHAnsi" w:cstheme="minorHAnsi"/>
          <w:color w:val="000000"/>
          <w:sz w:val="20"/>
          <w:szCs w:val="20"/>
        </w:rPr>
        <w:t xml:space="preserve">: </w:t>
      </w:r>
      <w:r>
        <w:rPr>
          <w:rFonts w:asciiTheme="minorHAnsi" w:hAnsiTheme="minorHAnsi" w:cstheme="minorHAnsi"/>
          <w:color w:val="000000"/>
          <w:sz w:val="20"/>
          <w:szCs w:val="20"/>
        </w:rPr>
        <w:t>31</w:t>
      </w:r>
      <w:r w:rsidRPr="004502BE">
        <w:rPr>
          <w:rFonts w:asciiTheme="minorHAnsi" w:hAnsiTheme="minorHAnsi" w:cstheme="minorHAnsi"/>
          <w:color w:val="000000"/>
          <w:sz w:val="20"/>
          <w:szCs w:val="20"/>
        </w:rPr>
        <w:t>.</w:t>
      </w:r>
      <w:r>
        <w:rPr>
          <w:rFonts w:asciiTheme="minorHAnsi" w:hAnsiTheme="minorHAnsi" w:cstheme="minorHAnsi"/>
          <w:color w:val="000000"/>
          <w:sz w:val="20"/>
          <w:szCs w:val="20"/>
        </w:rPr>
        <w:t>12</w:t>
      </w:r>
      <w:r w:rsidRPr="004502BE">
        <w:rPr>
          <w:rFonts w:asciiTheme="minorHAnsi" w:hAnsiTheme="minorHAnsi" w:cstheme="minorHAnsi"/>
          <w:color w:val="000000"/>
          <w:sz w:val="20"/>
          <w:szCs w:val="20"/>
        </w:rPr>
        <w:t>.20</w:t>
      </w:r>
      <w:r>
        <w:rPr>
          <w:rFonts w:asciiTheme="minorHAnsi" w:hAnsiTheme="minorHAnsi" w:cstheme="minorHAnsi"/>
          <w:color w:val="000000"/>
          <w:sz w:val="20"/>
          <w:szCs w:val="20"/>
        </w:rPr>
        <w:t>21</w:t>
      </w:r>
      <w:r w:rsidRPr="004502BE">
        <w:rPr>
          <w:rFonts w:asciiTheme="minorHAnsi" w:hAnsiTheme="minorHAnsi" w:cstheme="minorHAnsi"/>
          <w:color w:val="000000"/>
          <w:sz w:val="20"/>
          <w:szCs w:val="20"/>
        </w:rPr>
        <w:t xml:space="preserve"> </w:t>
      </w:r>
    </w:p>
    <w:p w14:paraId="2AB4791C" w14:textId="77777777" w:rsidR="007C542A" w:rsidRPr="004502BE" w:rsidRDefault="007C542A" w:rsidP="007C542A">
      <w:pPr>
        <w:pStyle w:val="Default"/>
        <w:numPr>
          <w:ilvl w:val="0"/>
          <w:numId w:val="6"/>
        </w:numPr>
        <w:spacing w:before="120" w:line="276" w:lineRule="auto"/>
        <w:ind w:left="714" w:hanging="357"/>
        <w:jc w:val="both"/>
        <w:rPr>
          <w:rFonts w:asciiTheme="minorHAnsi" w:hAnsiTheme="minorHAnsi" w:cstheme="minorHAnsi"/>
          <w:b/>
          <w:bCs/>
          <w:sz w:val="20"/>
          <w:szCs w:val="20"/>
        </w:rPr>
      </w:pPr>
      <w:r w:rsidRPr="004502BE">
        <w:rPr>
          <w:rFonts w:asciiTheme="minorHAnsi" w:hAnsiTheme="minorHAnsi" w:cstheme="minorHAnsi"/>
          <w:b/>
          <w:bCs/>
          <w:sz w:val="20"/>
          <w:szCs w:val="20"/>
          <w:lang w:val="sk-SK"/>
        </w:rPr>
        <w:t xml:space="preserve">Osoby určené pre styk so záujemcami a uchádzačmi: </w:t>
      </w:r>
      <w:r w:rsidRPr="004502BE">
        <w:rPr>
          <w:rFonts w:asciiTheme="minorHAnsi" w:hAnsiTheme="minorHAnsi" w:cstheme="minorHAnsi"/>
          <w:bCs/>
          <w:color w:val="auto"/>
          <w:sz w:val="20"/>
          <w:szCs w:val="20"/>
        </w:rPr>
        <w:t xml:space="preserve">Ing. </w:t>
      </w:r>
      <w:r>
        <w:rPr>
          <w:rFonts w:asciiTheme="minorHAnsi" w:hAnsiTheme="minorHAnsi" w:cstheme="minorHAnsi"/>
          <w:bCs/>
          <w:color w:val="auto"/>
          <w:sz w:val="20"/>
          <w:szCs w:val="20"/>
        </w:rPr>
        <w:t>Andrej Gero</w:t>
      </w:r>
      <w:r w:rsidRPr="004502BE">
        <w:rPr>
          <w:rFonts w:asciiTheme="minorHAnsi" w:hAnsiTheme="minorHAnsi" w:cstheme="minorHAnsi"/>
          <w:b/>
          <w:bCs/>
          <w:color w:val="auto"/>
          <w:sz w:val="20"/>
          <w:szCs w:val="20"/>
        </w:rPr>
        <w:t xml:space="preserve">, </w:t>
      </w:r>
      <w:hyperlink r:id="rId20" w:history="1">
        <w:r w:rsidRPr="00AB4D4B">
          <w:rPr>
            <w:rStyle w:val="Hypertextovprepojenie"/>
            <w:rFonts w:asciiTheme="minorHAnsi" w:hAnsiTheme="minorHAnsi" w:cstheme="minorHAnsi"/>
            <w:bCs/>
            <w:sz w:val="20"/>
            <w:szCs w:val="20"/>
          </w:rPr>
          <w:t>vo2@prounion.sk</w:t>
        </w:r>
      </w:hyperlink>
      <w:r w:rsidRPr="004502BE">
        <w:rPr>
          <w:rFonts w:asciiTheme="minorHAnsi" w:hAnsiTheme="minorHAnsi" w:cstheme="minorHAnsi"/>
          <w:bCs/>
          <w:color w:val="auto"/>
          <w:sz w:val="20"/>
          <w:szCs w:val="20"/>
        </w:rPr>
        <w:t xml:space="preserve">, </w:t>
      </w:r>
      <w:r w:rsidRPr="004502BE">
        <w:rPr>
          <w:rFonts w:asciiTheme="minorHAnsi" w:hAnsiTheme="minorHAnsi" w:cstheme="minorHAnsi"/>
          <w:sz w:val="20"/>
          <w:szCs w:val="20"/>
        </w:rPr>
        <w:t>+421</w:t>
      </w:r>
      <w:r>
        <w:rPr>
          <w:rFonts w:asciiTheme="minorHAnsi" w:hAnsiTheme="minorHAnsi" w:cstheme="minorHAnsi"/>
          <w:sz w:val="20"/>
          <w:szCs w:val="20"/>
        </w:rPr>
        <w:t> 904 111 456</w:t>
      </w:r>
    </w:p>
    <w:p w14:paraId="6896E2AA" w14:textId="77777777" w:rsidR="007C542A" w:rsidRPr="004502BE" w:rsidRDefault="007C542A" w:rsidP="007C542A">
      <w:pPr>
        <w:pStyle w:val="Default"/>
        <w:numPr>
          <w:ilvl w:val="0"/>
          <w:numId w:val="6"/>
        </w:numPr>
        <w:spacing w:before="120" w:line="276" w:lineRule="auto"/>
        <w:ind w:left="714" w:hanging="357"/>
        <w:jc w:val="both"/>
        <w:rPr>
          <w:rFonts w:asciiTheme="minorHAnsi" w:hAnsiTheme="minorHAnsi" w:cstheme="minorHAnsi"/>
          <w:b/>
          <w:bCs/>
          <w:sz w:val="20"/>
          <w:szCs w:val="20"/>
        </w:rPr>
      </w:pPr>
      <w:proofErr w:type="spellStart"/>
      <w:r w:rsidRPr="004502BE">
        <w:rPr>
          <w:rFonts w:asciiTheme="minorHAnsi" w:hAnsiTheme="minorHAnsi" w:cstheme="minorHAnsi"/>
          <w:b/>
          <w:bCs/>
          <w:sz w:val="20"/>
          <w:szCs w:val="20"/>
        </w:rPr>
        <w:t>Ďalšie</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informácie</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verejného</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obstarávateľa</w:t>
      </w:r>
      <w:proofErr w:type="spellEnd"/>
      <w:r w:rsidRPr="004502BE">
        <w:rPr>
          <w:rFonts w:asciiTheme="minorHAnsi" w:hAnsiTheme="minorHAnsi" w:cstheme="minorHAnsi"/>
          <w:b/>
          <w:bCs/>
          <w:sz w:val="20"/>
          <w:szCs w:val="20"/>
        </w:rPr>
        <w:t>:</w:t>
      </w:r>
    </w:p>
    <w:p w14:paraId="5BD68CEE" w14:textId="45A424A4" w:rsidR="00655F19" w:rsidRPr="004502BE" w:rsidRDefault="006D2A30" w:rsidP="006D2A30">
      <w:pPr>
        <w:autoSpaceDE w:val="0"/>
        <w:autoSpaceDN w:val="0"/>
        <w:adjustRightInd w:val="0"/>
        <w:spacing w:before="120" w:line="276" w:lineRule="auto"/>
        <w:ind w:left="714"/>
        <w:jc w:val="both"/>
        <w:rPr>
          <w:rFonts w:asciiTheme="minorHAnsi" w:hAnsiTheme="minorHAnsi" w:cstheme="minorHAnsi"/>
          <w:color w:val="000000"/>
          <w:sz w:val="20"/>
          <w:szCs w:val="20"/>
        </w:rPr>
      </w:pPr>
      <w:proofErr w:type="spellStart"/>
      <w:r w:rsidRPr="004502BE">
        <w:rPr>
          <w:rFonts w:asciiTheme="minorHAnsi" w:hAnsiTheme="minorHAnsi" w:cstheme="minorHAnsi"/>
          <w:color w:val="000000"/>
          <w:sz w:val="20"/>
          <w:szCs w:val="20"/>
        </w:rPr>
        <w:t>Úspešný</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uchádzač</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bude</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vyzvaný</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na</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podpis</w:t>
      </w:r>
      <w:proofErr w:type="spellEnd"/>
      <w:r w:rsidRPr="004502BE">
        <w:rPr>
          <w:rFonts w:asciiTheme="minorHAnsi" w:hAnsiTheme="minorHAnsi" w:cstheme="minorHAnsi"/>
          <w:color w:val="000000"/>
          <w:sz w:val="20"/>
          <w:szCs w:val="20"/>
        </w:rPr>
        <w:t xml:space="preserve"> </w:t>
      </w:r>
      <w:proofErr w:type="spellStart"/>
      <w:r w:rsidR="00C807FC">
        <w:rPr>
          <w:rFonts w:asciiTheme="minorHAnsi" w:hAnsiTheme="minorHAnsi" w:cstheme="minorHAnsi"/>
          <w:color w:val="000000"/>
          <w:sz w:val="20"/>
          <w:szCs w:val="20"/>
        </w:rPr>
        <w:t>Kúpnej</w:t>
      </w:r>
      <w:proofErr w:type="spellEnd"/>
      <w:r w:rsidR="00C807FC">
        <w:rPr>
          <w:rFonts w:asciiTheme="minorHAnsi" w:hAnsiTheme="minorHAnsi" w:cstheme="minorHAnsi"/>
          <w:color w:val="000000"/>
          <w:sz w:val="20"/>
          <w:szCs w:val="20"/>
        </w:rPr>
        <w:t xml:space="preserve"> </w:t>
      </w:r>
      <w:proofErr w:type="spellStart"/>
      <w:r w:rsidR="00C807FC">
        <w:rPr>
          <w:rFonts w:asciiTheme="minorHAnsi" w:hAnsiTheme="minorHAnsi" w:cstheme="minorHAnsi"/>
          <w:color w:val="000000"/>
          <w:sz w:val="20"/>
          <w:szCs w:val="20"/>
        </w:rPr>
        <w:t>zmluvy</w:t>
      </w:r>
      <w:proofErr w:type="spellEnd"/>
      <w:r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Návrh</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Zmluvy</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podľa</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bodu</w:t>
      </w:r>
      <w:proofErr w:type="spellEnd"/>
      <w:r w:rsidR="00655F19" w:rsidRPr="004502BE">
        <w:rPr>
          <w:rFonts w:asciiTheme="minorHAnsi" w:hAnsiTheme="minorHAnsi" w:cstheme="minorHAnsi"/>
          <w:color w:val="000000"/>
          <w:sz w:val="20"/>
          <w:szCs w:val="20"/>
        </w:rPr>
        <w:t xml:space="preserve"> </w:t>
      </w:r>
      <w:r w:rsidR="00646A15" w:rsidRPr="004502BE">
        <w:rPr>
          <w:rFonts w:asciiTheme="minorHAnsi" w:hAnsiTheme="minorHAnsi" w:cstheme="minorHAnsi"/>
          <w:color w:val="000000"/>
          <w:sz w:val="20"/>
          <w:szCs w:val="20"/>
        </w:rPr>
        <w:t>5</w:t>
      </w:r>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tejto</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výzvy</w:t>
      </w:r>
      <w:proofErr w:type="spellEnd"/>
      <w:r w:rsidRPr="004502BE">
        <w:rPr>
          <w:rFonts w:asciiTheme="minorHAnsi" w:hAnsiTheme="minorHAnsi" w:cstheme="minorHAnsi"/>
          <w:color w:val="000000"/>
          <w:sz w:val="20"/>
          <w:szCs w:val="20"/>
        </w:rPr>
        <w:t xml:space="preserve"> je </w:t>
      </w:r>
      <w:proofErr w:type="spellStart"/>
      <w:r w:rsidRPr="004502BE">
        <w:rPr>
          <w:rFonts w:asciiTheme="minorHAnsi" w:hAnsiTheme="minorHAnsi" w:cstheme="minorHAnsi"/>
          <w:color w:val="000000"/>
          <w:sz w:val="20"/>
          <w:szCs w:val="20"/>
        </w:rPr>
        <w:t>prílohou</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tejto</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výzvy</w:t>
      </w:r>
      <w:proofErr w:type="spellEnd"/>
      <w:r w:rsidR="00655F19" w:rsidRPr="004502BE">
        <w:rPr>
          <w:rFonts w:asciiTheme="minorHAnsi" w:hAnsiTheme="minorHAnsi" w:cstheme="minorHAnsi"/>
          <w:color w:val="000000"/>
          <w:sz w:val="20"/>
          <w:szCs w:val="20"/>
        </w:rPr>
        <w:t xml:space="preserve">. </w:t>
      </w:r>
    </w:p>
    <w:p w14:paraId="2B4293B1" w14:textId="77777777" w:rsidR="00C4155A" w:rsidRPr="004502BE" w:rsidRDefault="00C4155A" w:rsidP="000E7946">
      <w:pPr>
        <w:autoSpaceDE w:val="0"/>
        <w:autoSpaceDN w:val="0"/>
        <w:adjustRightInd w:val="0"/>
        <w:spacing w:line="276" w:lineRule="auto"/>
        <w:jc w:val="both"/>
        <w:rPr>
          <w:rFonts w:asciiTheme="minorHAnsi" w:hAnsiTheme="minorHAnsi" w:cstheme="minorHAnsi"/>
          <w:color w:val="000000"/>
          <w:sz w:val="20"/>
          <w:szCs w:val="20"/>
          <w:lang w:val="sk-SK"/>
        </w:rPr>
      </w:pPr>
    </w:p>
    <w:p w14:paraId="64C88B25" w14:textId="77777777" w:rsidR="004502BE" w:rsidRDefault="004502BE" w:rsidP="000E7946">
      <w:pPr>
        <w:autoSpaceDE w:val="0"/>
        <w:autoSpaceDN w:val="0"/>
        <w:adjustRightInd w:val="0"/>
        <w:spacing w:line="276" w:lineRule="auto"/>
        <w:ind w:left="5029" w:firstLine="709"/>
        <w:jc w:val="both"/>
        <w:rPr>
          <w:rFonts w:asciiTheme="minorHAnsi" w:hAnsiTheme="minorHAnsi" w:cstheme="minorHAnsi"/>
          <w:color w:val="000000"/>
          <w:sz w:val="20"/>
          <w:szCs w:val="20"/>
          <w:lang w:val="sk-SK"/>
        </w:rPr>
      </w:pPr>
    </w:p>
    <w:p w14:paraId="6375C0ED" w14:textId="77777777" w:rsidR="007C542A" w:rsidRPr="004502BE" w:rsidRDefault="007C542A" w:rsidP="007C542A">
      <w:pPr>
        <w:autoSpaceDE w:val="0"/>
        <w:autoSpaceDN w:val="0"/>
        <w:adjustRightInd w:val="0"/>
        <w:spacing w:line="276" w:lineRule="auto"/>
        <w:ind w:left="5029" w:firstLine="709"/>
        <w:jc w:val="both"/>
        <w:rPr>
          <w:rFonts w:asciiTheme="minorHAnsi" w:hAnsiTheme="minorHAnsi" w:cstheme="minorHAnsi"/>
          <w:color w:val="000000"/>
          <w:sz w:val="20"/>
          <w:szCs w:val="20"/>
          <w:lang w:val="sk-SK"/>
        </w:rPr>
      </w:pPr>
      <w:r w:rsidRPr="004502BE">
        <w:rPr>
          <w:rFonts w:asciiTheme="minorHAnsi" w:hAnsiTheme="minorHAnsi" w:cstheme="minorHAnsi"/>
          <w:color w:val="000000"/>
          <w:sz w:val="20"/>
          <w:szCs w:val="20"/>
          <w:lang w:val="sk-SK"/>
        </w:rPr>
        <w:t xml:space="preserve">.......................................................... </w:t>
      </w:r>
    </w:p>
    <w:p w14:paraId="37772E59" w14:textId="37378D72" w:rsidR="007C542A" w:rsidRDefault="007C542A" w:rsidP="007C542A">
      <w:pPr>
        <w:autoSpaceDE w:val="0"/>
        <w:autoSpaceDN w:val="0"/>
        <w:adjustRightInd w:val="0"/>
        <w:spacing w:before="80" w:line="276" w:lineRule="auto"/>
        <w:ind w:left="5738" w:firstLine="709"/>
        <w:jc w:val="both"/>
        <w:rPr>
          <w:rFonts w:asciiTheme="minorHAnsi" w:hAnsiTheme="minorHAnsi" w:cstheme="minorHAnsi"/>
          <w:i/>
          <w:color w:val="000000"/>
          <w:sz w:val="20"/>
          <w:szCs w:val="20"/>
          <w:lang w:val="sk-SK"/>
        </w:rPr>
      </w:pPr>
      <w:r>
        <w:rPr>
          <w:rFonts w:asciiTheme="minorHAnsi" w:hAnsiTheme="minorHAnsi" w:cstheme="minorHAnsi"/>
          <w:i/>
          <w:color w:val="000000"/>
          <w:sz w:val="20"/>
          <w:szCs w:val="20"/>
          <w:lang w:val="sk-SK"/>
        </w:rPr>
        <w:t>Ing. Andrej Gero</w:t>
      </w:r>
    </w:p>
    <w:p w14:paraId="7239D589" w14:textId="77777777" w:rsidR="007C542A" w:rsidRDefault="007C542A" w:rsidP="007C542A">
      <w:pPr>
        <w:autoSpaceDE w:val="0"/>
        <w:autoSpaceDN w:val="0"/>
        <w:adjustRightInd w:val="0"/>
        <w:spacing w:before="80" w:line="276" w:lineRule="auto"/>
        <w:ind w:left="5738" w:firstLine="709"/>
        <w:jc w:val="both"/>
        <w:rPr>
          <w:rFonts w:asciiTheme="minorHAnsi" w:hAnsiTheme="minorHAnsi" w:cstheme="minorHAnsi"/>
          <w:i/>
          <w:color w:val="000000"/>
          <w:sz w:val="20"/>
          <w:szCs w:val="20"/>
          <w:lang w:val="sk-SK"/>
        </w:rPr>
      </w:pPr>
      <w:r>
        <w:rPr>
          <w:rFonts w:asciiTheme="minorHAnsi" w:hAnsiTheme="minorHAnsi" w:cstheme="minorHAnsi"/>
          <w:i/>
          <w:color w:val="000000"/>
          <w:sz w:val="20"/>
          <w:szCs w:val="20"/>
          <w:lang w:val="sk-SK"/>
        </w:rPr>
        <w:t>poverená osoba</w:t>
      </w:r>
    </w:p>
    <w:p w14:paraId="51AB94E2" w14:textId="77777777" w:rsidR="00655F19" w:rsidRPr="004502BE" w:rsidRDefault="00655F19" w:rsidP="000E7946">
      <w:pPr>
        <w:autoSpaceDE w:val="0"/>
        <w:autoSpaceDN w:val="0"/>
        <w:adjustRightInd w:val="0"/>
        <w:spacing w:line="276" w:lineRule="auto"/>
        <w:jc w:val="both"/>
        <w:rPr>
          <w:rFonts w:asciiTheme="minorHAnsi" w:hAnsiTheme="minorHAnsi" w:cstheme="minorHAnsi"/>
          <w:b/>
          <w:color w:val="000000"/>
          <w:sz w:val="20"/>
          <w:szCs w:val="20"/>
          <w:lang w:val="sk-SK"/>
        </w:rPr>
      </w:pPr>
      <w:r w:rsidRPr="004502BE">
        <w:rPr>
          <w:rFonts w:asciiTheme="minorHAnsi" w:hAnsiTheme="minorHAnsi" w:cstheme="minorHAnsi"/>
          <w:b/>
          <w:color w:val="000000"/>
          <w:sz w:val="20"/>
          <w:szCs w:val="20"/>
          <w:lang w:val="sk-SK"/>
        </w:rPr>
        <w:t xml:space="preserve">Prílohy: </w:t>
      </w:r>
    </w:p>
    <w:p w14:paraId="57E8C1CB" w14:textId="6B74B8AF" w:rsidR="00DC1DB7" w:rsidRPr="004502BE" w:rsidRDefault="00C4155A" w:rsidP="006D2A30">
      <w:pPr>
        <w:autoSpaceDE w:val="0"/>
        <w:autoSpaceDN w:val="0"/>
        <w:adjustRightInd w:val="0"/>
        <w:spacing w:line="276" w:lineRule="auto"/>
        <w:jc w:val="both"/>
        <w:rPr>
          <w:rFonts w:asciiTheme="minorHAnsi" w:hAnsiTheme="minorHAnsi" w:cstheme="minorHAnsi"/>
          <w:color w:val="000000"/>
          <w:sz w:val="20"/>
          <w:szCs w:val="20"/>
          <w:lang w:val="sk-SK"/>
        </w:rPr>
      </w:pPr>
      <w:r w:rsidRPr="004502BE">
        <w:rPr>
          <w:rFonts w:asciiTheme="minorHAnsi" w:hAnsiTheme="minorHAnsi" w:cstheme="minorHAnsi"/>
          <w:color w:val="000000"/>
          <w:sz w:val="20"/>
          <w:szCs w:val="20"/>
          <w:lang w:val="sk-SK"/>
        </w:rPr>
        <w:t>P</w:t>
      </w:r>
      <w:r w:rsidR="00655F19" w:rsidRPr="004502BE">
        <w:rPr>
          <w:rFonts w:asciiTheme="minorHAnsi" w:hAnsiTheme="minorHAnsi" w:cstheme="minorHAnsi"/>
          <w:color w:val="000000"/>
          <w:sz w:val="20"/>
          <w:szCs w:val="20"/>
          <w:lang w:val="sk-SK"/>
        </w:rPr>
        <w:t>ríloha č.</w:t>
      </w:r>
      <w:r w:rsidR="006D2A30" w:rsidRPr="004502BE">
        <w:rPr>
          <w:rFonts w:asciiTheme="minorHAnsi" w:hAnsiTheme="minorHAnsi" w:cstheme="minorHAnsi"/>
          <w:color w:val="000000"/>
          <w:sz w:val="20"/>
          <w:szCs w:val="20"/>
          <w:lang w:val="sk-SK"/>
        </w:rPr>
        <w:t xml:space="preserve"> </w:t>
      </w:r>
      <w:r w:rsidR="00655F19" w:rsidRPr="004502BE">
        <w:rPr>
          <w:rFonts w:asciiTheme="minorHAnsi" w:hAnsiTheme="minorHAnsi" w:cstheme="minorHAnsi"/>
          <w:color w:val="000000"/>
          <w:sz w:val="20"/>
          <w:szCs w:val="20"/>
          <w:lang w:val="sk-SK"/>
        </w:rPr>
        <w:t xml:space="preserve">1 </w:t>
      </w:r>
      <w:r w:rsidR="006D2A30" w:rsidRPr="004502BE">
        <w:rPr>
          <w:rFonts w:asciiTheme="minorHAnsi" w:hAnsiTheme="minorHAnsi" w:cstheme="minorHAnsi"/>
          <w:color w:val="000000"/>
          <w:sz w:val="20"/>
          <w:szCs w:val="20"/>
          <w:lang w:val="sk-SK"/>
        </w:rPr>
        <w:t>Formulár ce</w:t>
      </w:r>
      <w:r w:rsidR="00824360" w:rsidRPr="004502BE">
        <w:rPr>
          <w:rFonts w:asciiTheme="minorHAnsi" w:hAnsiTheme="minorHAnsi" w:cstheme="minorHAnsi"/>
          <w:color w:val="000000"/>
          <w:sz w:val="20"/>
          <w:szCs w:val="20"/>
          <w:lang w:val="sk-SK"/>
        </w:rPr>
        <w:t>n</w:t>
      </w:r>
      <w:r w:rsidR="006D2A30" w:rsidRPr="004502BE">
        <w:rPr>
          <w:rFonts w:asciiTheme="minorHAnsi" w:hAnsiTheme="minorHAnsi" w:cstheme="minorHAnsi"/>
          <w:color w:val="000000"/>
          <w:sz w:val="20"/>
          <w:szCs w:val="20"/>
          <w:lang w:val="sk-SK"/>
        </w:rPr>
        <w:t>ovej ponuky</w:t>
      </w:r>
    </w:p>
    <w:p w14:paraId="795B8EF6" w14:textId="29B7F0EA" w:rsidR="00C807FC" w:rsidRDefault="006D2A30" w:rsidP="007C542A">
      <w:pPr>
        <w:autoSpaceDE w:val="0"/>
        <w:autoSpaceDN w:val="0"/>
        <w:adjustRightInd w:val="0"/>
        <w:spacing w:line="276" w:lineRule="auto"/>
        <w:jc w:val="both"/>
        <w:rPr>
          <w:rFonts w:asciiTheme="minorHAnsi" w:hAnsiTheme="minorHAnsi" w:cstheme="minorHAnsi"/>
          <w:b/>
          <w:color w:val="000000"/>
          <w:sz w:val="22"/>
          <w:szCs w:val="20"/>
        </w:rPr>
      </w:pPr>
      <w:proofErr w:type="spellStart"/>
      <w:r w:rsidRPr="004502BE">
        <w:rPr>
          <w:rFonts w:asciiTheme="minorHAnsi" w:hAnsiTheme="minorHAnsi" w:cstheme="minorHAnsi"/>
          <w:sz w:val="20"/>
          <w:szCs w:val="20"/>
        </w:rPr>
        <w:t>Príloha</w:t>
      </w:r>
      <w:proofErr w:type="spellEnd"/>
      <w:r w:rsidRPr="004502BE">
        <w:rPr>
          <w:rFonts w:asciiTheme="minorHAnsi" w:hAnsiTheme="minorHAnsi" w:cstheme="minorHAnsi"/>
          <w:sz w:val="20"/>
          <w:szCs w:val="20"/>
        </w:rPr>
        <w:t xml:space="preserve"> č. 2 </w:t>
      </w:r>
      <w:proofErr w:type="spellStart"/>
      <w:r w:rsidRPr="004502BE">
        <w:rPr>
          <w:rFonts w:asciiTheme="minorHAnsi" w:hAnsiTheme="minorHAnsi" w:cstheme="minorHAnsi"/>
          <w:sz w:val="20"/>
          <w:szCs w:val="20"/>
        </w:rPr>
        <w:t>Návrh</w:t>
      </w:r>
      <w:proofErr w:type="spellEnd"/>
      <w:r w:rsidRPr="004502BE">
        <w:rPr>
          <w:rFonts w:asciiTheme="minorHAnsi" w:hAnsiTheme="minorHAnsi" w:cstheme="minorHAnsi"/>
          <w:sz w:val="20"/>
          <w:szCs w:val="20"/>
        </w:rPr>
        <w:t xml:space="preserve"> </w:t>
      </w:r>
      <w:proofErr w:type="spellStart"/>
      <w:r w:rsidR="00C807FC">
        <w:rPr>
          <w:rFonts w:asciiTheme="minorHAnsi" w:hAnsiTheme="minorHAnsi" w:cstheme="minorHAnsi"/>
          <w:sz w:val="20"/>
          <w:szCs w:val="20"/>
        </w:rPr>
        <w:t>Kúpnej</w:t>
      </w:r>
      <w:proofErr w:type="spellEnd"/>
      <w:r w:rsidR="00C807FC">
        <w:rPr>
          <w:rFonts w:asciiTheme="minorHAnsi" w:hAnsiTheme="minorHAnsi" w:cstheme="minorHAnsi"/>
          <w:sz w:val="20"/>
          <w:szCs w:val="20"/>
        </w:rPr>
        <w:t xml:space="preserve"> </w:t>
      </w:r>
      <w:proofErr w:type="spellStart"/>
      <w:r w:rsidR="00C807FC">
        <w:rPr>
          <w:rFonts w:asciiTheme="minorHAnsi" w:hAnsiTheme="minorHAnsi" w:cstheme="minorHAnsi"/>
          <w:sz w:val="20"/>
          <w:szCs w:val="20"/>
        </w:rPr>
        <w:t>zmluvy</w:t>
      </w:r>
      <w:proofErr w:type="spellEnd"/>
      <w:r w:rsidR="00C807FC">
        <w:rPr>
          <w:rFonts w:asciiTheme="minorHAnsi" w:hAnsiTheme="minorHAnsi" w:cstheme="minorHAnsi"/>
          <w:b/>
          <w:sz w:val="22"/>
          <w:szCs w:val="20"/>
        </w:rPr>
        <w:br w:type="page"/>
      </w:r>
    </w:p>
    <w:p w14:paraId="179B98AF" w14:textId="77777777" w:rsidR="00C807FC" w:rsidRDefault="00C807FC" w:rsidP="00BF2452">
      <w:pPr>
        <w:pStyle w:val="Default"/>
        <w:rPr>
          <w:rFonts w:asciiTheme="minorHAnsi" w:hAnsiTheme="minorHAnsi" w:cstheme="minorHAnsi"/>
          <w:b/>
          <w:sz w:val="22"/>
          <w:szCs w:val="20"/>
        </w:rPr>
        <w:sectPr w:rsidR="00C807FC" w:rsidSect="003C4AC5">
          <w:headerReference w:type="default" r:id="rId21"/>
          <w:footerReference w:type="default" r:id="rId22"/>
          <w:headerReference w:type="first" r:id="rId23"/>
          <w:footerReference w:type="first" r:id="rId24"/>
          <w:type w:val="continuous"/>
          <w:pgSz w:w="11906" w:h="16838" w:code="9"/>
          <w:pgMar w:top="426" w:right="1418" w:bottom="568" w:left="1418" w:header="709" w:footer="709" w:gutter="0"/>
          <w:paperSrc w:first="15" w:other="15"/>
          <w:cols w:space="708"/>
          <w:titlePg/>
          <w:docGrid w:linePitch="360"/>
        </w:sectPr>
      </w:pPr>
    </w:p>
    <w:p w14:paraId="602A9B93" w14:textId="5804ED6C" w:rsidR="00BF2452" w:rsidRPr="00BF2452" w:rsidRDefault="00BF2452" w:rsidP="00BF2452">
      <w:pPr>
        <w:pStyle w:val="Default"/>
        <w:rPr>
          <w:rFonts w:asciiTheme="minorHAnsi" w:hAnsiTheme="minorHAnsi" w:cstheme="minorHAnsi"/>
          <w:sz w:val="22"/>
          <w:szCs w:val="20"/>
        </w:rPr>
      </w:pPr>
      <w:proofErr w:type="spellStart"/>
      <w:r w:rsidRPr="00BF2452">
        <w:rPr>
          <w:rFonts w:asciiTheme="minorHAnsi" w:hAnsiTheme="minorHAnsi" w:cstheme="minorHAnsi"/>
          <w:b/>
          <w:sz w:val="22"/>
          <w:szCs w:val="20"/>
        </w:rPr>
        <w:lastRenderedPageBreak/>
        <w:t>Príloha</w:t>
      </w:r>
      <w:proofErr w:type="spellEnd"/>
      <w:r w:rsidRPr="00BF2452">
        <w:rPr>
          <w:rFonts w:asciiTheme="minorHAnsi" w:hAnsiTheme="minorHAnsi" w:cstheme="minorHAnsi"/>
          <w:b/>
          <w:sz w:val="22"/>
          <w:szCs w:val="20"/>
        </w:rPr>
        <w:t xml:space="preserve"> č. 1:</w:t>
      </w:r>
      <w:r w:rsidR="007C542A">
        <w:rPr>
          <w:rFonts w:asciiTheme="minorHAnsi" w:hAnsiTheme="minorHAnsi" w:cstheme="minorHAnsi"/>
          <w:b/>
          <w:sz w:val="22"/>
          <w:szCs w:val="20"/>
        </w:rPr>
        <w:t xml:space="preserve"> </w:t>
      </w:r>
      <w:proofErr w:type="spellStart"/>
      <w:r w:rsidR="007C542A">
        <w:rPr>
          <w:rFonts w:asciiTheme="minorHAnsi" w:hAnsiTheme="minorHAnsi" w:cstheme="minorHAnsi"/>
          <w:b/>
          <w:sz w:val="22"/>
          <w:szCs w:val="20"/>
        </w:rPr>
        <w:t>Formulár</w:t>
      </w:r>
      <w:proofErr w:type="spellEnd"/>
      <w:r w:rsidR="007C542A">
        <w:rPr>
          <w:rFonts w:asciiTheme="minorHAnsi" w:hAnsiTheme="minorHAnsi" w:cstheme="minorHAnsi"/>
          <w:b/>
          <w:sz w:val="22"/>
          <w:szCs w:val="20"/>
        </w:rPr>
        <w:t xml:space="preserve"> </w:t>
      </w:r>
      <w:proofErr w:type="spellStart"/>
      <w:r w:rsidR="007C542A">
        <w:rPr>
          <w:rFonts w:asciiTheme="minorHAnsi" w:hAnsiTheme="minorHAnsi" w:cstheme="minorHAnsi"/>
          <w:b/>
          <w:sz w:val="22"/>
          <w:szCs w:val="20"/>
        </w:rPr>
        <w:t>cenovej</w:t>
      </w:r>
      <w:proofErr w:type="spellEnd"/>
      <w:r w:rsidR="007C542A">
        <w:rPr>
          <w:rFonts w:asciiTheme="minorHAnsi" w:hAnsiTheme="minorHAnsi" w:cstheme="minorHAnsi"/>
          <w:b/>
          <w:sz w:val="22"/>
          <w:szCs w:val="20"/>
        </w:rPr>
        <w:t xml:space="preserve"> </w:t>
      </w:r>
      <w:proofErr w:type="spellStart"/>
      <w:r w:rsidR="007C542A">
        <w:rPr>
          <w:rFonts w:asciiTheme="minorHAnsi" w:hAnsiTheme="minorHAnsi" w:cstheme="minorHAnsi"/>
          <w:b/>
          <w:sz w:val="22"/>
          <w:szCs w:val="20"/>
        </w:rPr>
        <w:t>ponuky</w:t>
      </w:r>
      <w:proofErr w:type="spellEnd"/>
    </w:p>
    <w:p w14:paraId="5D9F443F" w14:textId="77777777" w:rsidR="00BF2452" w:rsidRPr="00BF2452" w:rsidRDefault="00BF2452" w:rsidP="00BF2452">
      <w:pPr>
        <w:autoSpaceDE w:val="0"/>
        <w:autoSpaceDN w:val="0"/>
        <w:adjustRightInd w:val="0"/>
        <w:jc w:val="center"/>
        <w:rPr>
          <w:rFonts w:asciiTheme="minorHAnsi" w:hAnsiTheme="minorHAnsi" w:cstheme="minorHAnsi"/>
          <w:b/>
          <w:color w:val="000000"/>
          <w:sz w:val="20"/>
          <w:szCs w:val="20"/>
        </w:rPr>
      </w:pPr>
    </w:p>
    <w:p w14:paraId="6D9234F6" w14:textId="77777777" w:rsidR="00C807FC" w:rsidRDefault="00C807FC" w:rsidP="00C807FC">
      <w:pPr>
        <w:jc w:val="center"/>
        <w:rPr>
          <w:rFonts w:cs="Arial"/>
          <w:b/>
          <w:sz w:val="40"/>
          <w:szCs w:val="22"/>
        </w:rPr>
      </w:pPr>
      <w:r w:rsidRPr="003A5F38">
        <w:rPr>
          <w:rFonts w:cs="Arial"/>
          <w:b/>
          <w:sz w:val="40"/>
          <w:szCs w:val="22"/>
        </w:rPr>
        <w:t>CENOVÁ PONUKA</w:t>
      </w:r>
    </w:p>
    <w:p w14:paraId="1D06B8E1" w14:textId="35F34A7B" w:rsidR="00C807FC" w:rsidRPr="003C4AC5" w:rsidRDefault="00C807FC" w:rsidP="003C4AC5">
      <w:pPr>
        <w:jc w:val="center"/>
        <w:rPr>
          <w:rFonts w:cs="Arial"/>
          <w:b/>
          <w:sz w:val="28"/>
          <w:szCs w:val="40"/>
        </w:rPr>
      </w:pPr>
      <w:proofErr w:type="spellStart"/>
      <w:r w:rsidRPr="003C4AC5">
        <w:rPr>
          <w:rFonts w:cs="Arial"/>
          <w:b/>
          <w:sz w:val="28"/>
          <w:szCs w:val="40"/>
        </w:rPr>
        <w:t>Predmet</w:t>
      </w:r>
      <w:proofErr w:type="spellEnd"/>
      <w:r w:rsidRPr="003C4AC5">
        <w:rPr>
          <w:rFonts w:cs="Arial"/>
          <w:b/>
          <w:sz w:val="28"/>
          <w:szCs w:val="40"/>
        </w:rPr>
        <w:t xml:space="preserve"> </w:t>
      </w:r>
      <w:proofErr w:type="spellStart"/>
      <w:r w:rsidRPr="003C4AC5">
        <w:rPr>
          <w:rFonts w:cs="Arial"/>
          <w:b/>
          <w:sz w:val="28"/>
          <w:szCs w:val="40"/>
        </w:rPr>
        <w:t>zákazky</w:t>
      </w:r>
      <w:proofErr w:type="spellEnd"/>
      <w:r w:rsidRPr="003C4AC5">
        <w:rPr>
          <w:rFonts w:cs="Arial"/>
          <w:b/>
          <w:sz w:val="28"/>
          <w:szCs w:val="40"/>
        </w:rPr>
        <w:t>: „</w:t>
      </w:r>
      <w:proofErr w:type="spellStart"/>
      <w:r w:rsidR="003C4AC5" w:rsidRPr="003C4AC5">
        <w:rPr>
          <w:rFonts w:cs="Arial"/>
          <w:b/>
          <w:i/>
          <w:sz w:val="28"/>
          <w:szCs w:val="40"/>
        </w:rPr>
        <w:t>Inovácia</w:t>
      </w:r>
      <w:proofErr w:type="spellEnd"/>
      <w:r w:rsidR="003C4AC5" w:rsidRPr="003C4AC5">
        <w:rPr>
          <w:rFonts w:cs="Arial"/>
          <w:b/>
          <w:i/>
          <w:sz w:val="28"/>
          <w:szCs w:val="40"/>
        </w:rPr>
        <w:t xml:space="preserve"> </w:t>
      </w:r>
      <w:proofErr w:type="spellStart"/>
      <w:r w:rsidR="003C4AC5" w:rsidRPr="003C4AC5">
        <w:rPr>
          <w:rFonts w:cs="Arial"/>
          <w:b/>
          <w:i/>
          <w:sz w:val="28"/>
          <w:szCs w:val="40"/>
        </w:rPr>
        <w:t>výrobného</w:t>
      </w:r>
      <w:proofErr w:type="spellEnd"/>
      <w:r w:rsidR="003C4AC5" w:rsidRPr="003C4AC5">
        <w:rPr>
          <w:rFonts w:cs="Arial"/>
          <w:b/>
          <w:i/>
          <w:sz w:val="28"/>
          <w:szCs w:val="40"/>
        </w:rPr>
        <w:t xml:space="preserve"> </w:t>
      </w:r>
      <w:proofErr w:type="spellStart"/>
      <w:proofErr w:type="gramStart"/>
      <w:r w:rsidR="003C4AC5" w:rsidRPr="003C4AC5">
        <w:rPr>
          <w:rFonts w:cs="Arial"/>
          <w:b/>
          <w:i/>
          <w:sz w:val="28"/>
          <w:szCs w:val="40"/>
        </w:rPr>
        <w:t>procesu</w:t>
      </w:r>
      <w:proofErr w:type="spellEnd"/>
      <w:r w:rsidRPr="003C4AC5">
        <w:rPr>
          <w:rFonts w:cs="Arial"/>
          <w:b/>
          <w:sz w:val="28"/>
          <w:szCs w:val="40"/>
        </w:rPr>
        <w:t>“</w:t>
      </w:r>
      <w:proofErr w:type="gramEnd"/>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3"/>
        <w:gridCol w:w="7115"/>
      </w:tblGrid>
      <w:tr w:rsidR="00C807FC" w:rsidRPr="00E67FAB" w14:paraId="019125D3" w14:textId="77777777" w:rsidTr="003C4AC5">
        <w:trPr>
          <w:trHeight w:val="537"/>
        </w:trPr>
        <w:tc>
          <w:tcPr>
            <w:tcW w:w="7113" w:type="dxa"/>
            <w:shd w:val="clear" w:color="auto" w:fill="auto"/>
            <w:vAlign w:val="center"/>
          </w:tcPr>
          <w:p w14:paraId="25EF5ECA" w14:textId="77777777" w:rsidR="00C807FC" w:rsidRPr="00E67FAB" w:rsidRDefault="00C807FC" w:rsidP="00E959E5">
            <w:pPr>
              <w:rPr>
                <w:rFonts w:cs="Arial"/>
                <w:b/>
                <w:sz w:val="28"/>
                <w:szCs w:val="32"/>
              </w:rPr>
            </w:pPr>
            <w:proofErr w:type="spellStart"/>
            <w:r w:rsidRPr="00E67FAB">
              <w:rPr>
                <w:rFonts w:cs="Arial"/>
                <w:b/>
                <w:sz w:val="28"/>
                <w:szCs w:val="32"/>
              </w:rPr>
              <w:t>Názov</w:t>
            </w:r>
            <w:proofErr w:type="spellEnd"/>
            <w:r w:rsidRPr="00E67FAB">
              <w:rPr>
                <w:rFonts w:cs="Arial"/>
                <w:b/>
                <w:sz w:val="28"/>
                <w:szCs w:val="32"/>
              </w:rPr>
              <w:t xml:space="preserve"> </w:t>
            </w:r>
            <w:proofErr w:type="spellStart"/>
            <w:r w:rsidRPr="00E67FAB">
              <w:rPr>
                <w:rFonts w:cs="Arial"/>
                <w:b/>
                <w:sz w:val="28"/>
                <w:szCs w:val="32"/>
              </w:rPr>
              <w:t>uchádzača</w:t>
            </w:r>
            <w:proofErr w:type="spellEnd"/>
            <w:r w:rsidRPr="00E67FAB">
              <w:rPr>
                <w:rFonts w:cs="Arial"/>
                <w:b/>
                <w:sz w:val="28"/>
                <w:szCs w:val="32"/>
              </w:rPr>
              <w:t>:</w:t>
            </w:r>
          </w:p>
        </w:tc>
        <w:tc>
          <w:tcPr>
            <w:tcW w:w="7115" w:type="dxa"/>
            <w:shd w:val="clear" w:color="auto" w:fill="FFFF00"/>
            <w:vAlign w:val="center"/>
          </w:tcPr>
          <w:p w14:paraId="6B14370F" w14:textId="77777777" w:rsidR="00C807FC" w:rsidRPr="00E67FAB" w:rsidRDefault="00C807FC" w:rsidP="00E959E5">
            <w:pPr>
              <w:rPr>
                <w:rFonts w:cs="Arial"/>
                <w:b/>
                <w:sz w:val="28"/>
                <w:szCs w:val="32"/>
              </w:rPr>
            </w:pPr>
          </w:p>
        </w:tc>
      </w:tr>
      <w:tr w:rsidR="00C807FC" w:rsidRPr="00E67FAB" w14:paraId="58E235D9" w14:textId="77777777" w:rsidTr="003C4AC5">
        <w:trPr>
          <w:trHeight w:val="418"/>
        </w:trPr>
        <w:tc>
          <w:tcPr>
            <w:tcW w:w="7113" w:type="dxa"/>
            <w:shd w:val="clear" w:color="auto" w:fill="auto"/>
            <w:vAlign w:val="center"/>
          </w:tcPr>
          <w:p w14:paraId="3864CE5E" w14:textId="77777777" w:rsidR="00C807FC" w:rsidRPr="00E67FAB" w:rsidRDefault="00C807FC" w:rsidP="00E959E5">
            <w:pPr>
              <w:rPr>
                <w:rFonts w:cs="Arial"/>
                <w:b/>
                <w:sz w:val="28"/>
                <w:szCs w:val="32"/>
              </w:rPr>
            </w:pPr>
            <w:proofErr w:type="spellStart"/>
            <w:r w:rsidRPr="00E67FAB">
              <w:rPr>
                <w:rFonts w:cs="Arial"/>
                <w:b/>
                <w:sz w:val="28"/>
                <w:szCs w:val="32"/>
              </w:rPr>
              <w:t>Adresa</w:t>
            </w:r>
            <w:proofErr w:type="spellEnd"/>
            <w:r w:rsidRPr="00E67FAB">
              <w:rPr>
                <w:rFonts w:cs="Arial"/>
                <w:b/>
                <w:sz w:val="28"/>
                <w:szCs w:val="32"/>
              </w:rPr>
              <w:t xml:space="preserve"> </w:t>
            </w:r>
            <w:proofErr w:type="spellStart"/>
            <w:r w:rsidRPr="00E67FAB">
              <w:rPr>
                <w:rFonts w:cs="Arial"/>
                <w:b/>
                <w:sz w:val="28"/>
                <w:szCs w:val="32"/>
              </w:rPr>
              <w:t>sídla</w:t>
            </w:r>
            <w:proofErr w:type="spellEnd"/>
            <w:r w:rsidRPr="00E67FAB">
              <w:rPr>
                <w:rFonts w:cs="Arial"/>
                <w:b/>
                <w:sz w:val="28"/>
                <w:szCs w:val="32"/>
              </w:rPr>
              <w:t>:</w:t>
            </w:r>
          </w:p>
        </w:tc>
        <w:tc>
          <w:tcPr>
            <w:tcW w:w="7115" w:type="dxa"/>
            <w:shd w:val="clear" w:color="auto" w:fill="FFFF00"/>
            <w:vAlign w:val="center"/>
          </w:tcPr>
          <w:p w14:paraId="0E4DC744" w14:textId="77777777" w:rsidR="00C807FC" w:rsidRPr="00E67FAB" w:rsidRDefault="00C807FC" w:rsidP="00E959E5">
            <w:pPr>
              <w:rPr>
                <w:rFonts w:cs="Arial"/>
                <w:b/>
                <w:sz w:val="28"/>
                <w:szCs w:val="32"/>
              </w:rPr>
            </w:pPr>
          </w:p>
        </w:tc>
      </w:tr>
      <w:tr w:rsidR="00C807FC" w:rsidRPr="00E67FAB" w14:paraId="77E5F9B1" w14:textId="77777777" w:rsidTr="003C4AC5">
        <w:trPr>
          <w:trHeight w:val="537"/>
        </w:trPr>
        <w:tc>
          <w:tcPr>
            <w:tcW w:w="7113" w:type="dxa"/>
            <w:shd w:val="clear" w:color="auto" w:fill="auto"/>
            <w:vAlign w:val="center"/>
          </w:tcPr>
          <w:p w14:paraId="79389DDF" w14:textId="77777777" w:rsidR="00C807FC" w:rsidRPr="00E67FAB" w:rsidRDefault="00C807FC" w:rsidP="00E959E5">
            <w:pPr>
              <w:rPr>
                <w:rFonts w:cs="Arial"/>
                <w:b/>
                <w:sz w:val="28"/>
                <w:szCs w:val="32"/>
              </w:rPr>
            </w:pPr>
            <w:r w:rsidRPr="00E67FAB">
              <w:rPr>
                <w:rFonts w:cs="Arial"/>
                <w:b/>
                <w:sz w:val="28"/>
                <w:szCs w:val="32"/>
              </w:rPr>
              <w:t>IČO:</w:t>
            </w:r>
          </w:p>
        </w:tc>
        <w:tc>
          <w:tcPr>
            <w:tcW w:w="7115" w:type="dxa"/>
            <w:shd w:val="clear" w:color="auto" w:fill="FFFF00"/>
            <w:vAlign w:val="center"/>
          </w:tcPr>
          <w:p w14:paraId="0C0D5E43" w14:textId="77777777" w:rsidR="00C807FC" w:rsidRPr="00E67FAB" w:rsidRDefault="00C807FC" w:rsidP="00E959E5">
            <w:pPr>
              <w:rPr>
                <w:rFonts w:cs="Arial"/>
                <w:b/>
                <w:sz w:val="28"/>
                <w:szCs w:val="32"/>
              </w:rPr>
            </w:pPr>
          </w:p>
        </w:tc>
      </w:tr>
      <w:tr w:rsidR="00C807FC" w:rsidRPr="00E67FAB" w14:paraId="1BFA31A2" w14:textId="77777777" w:rsidTr="003C4AC5">
        <w:trPr>
          <w:trHeight w:val="537"/>
        </w:trPr>
        <w:tc>
          <w:tcPr>
            <w:tcW w:w="7113" w:type="dxa"/>
            <w:shd w:val="clear" w:color="auto" w:fill="auto"/>
            <w:vAlign w:val="center"/>
          </w:tcPr>
          <w:p w14:paraId="4CA8F4D6" w14:textId="77777777" w:rsidR="00C807FC" w:rsidRPr="00E67FAB" w:rsidRDefault="00C807FC" w:rsidP="00E959E5">
            <w:pPr>
              <w:rPr>
                <w:rFonts w:cs="Arial"/>
                <w:b/>
                <w:sz w:val="28"/>
                <w:szCs w:val="32"/>
              </w:rPr>
            </w:pPr>
            <w:proofErr w:type="spellStart"/>
            <w:r w:rsidRPr="00E67FAB">
              <w:rPr>
                <w:rFonts w:cs="Arial"/>
                <w:b/>
                <w:sz w:val="28"/>
                <w:szCs w:val="32"/>
              </w:rPr>
              <w:t>Kontakt</w:t>
            </w:r>
            <w:proofErr w:type="spellEnd"/>
            <w:r w:rsidRPr="00E67FAB">
              <w:rPr>
                <w:rFonts w:cs="Arial"/>
                <w:b/>
                <w:sz w:val="28"/>
                <w:szCs w:val="32"/>
              </w:rPr>
              <w:t xml:space="preserve"> (</w:t>
            </w:r>
            <w:proofErr w:type="spellStart"/>
            <w:r w:rsidRPr="00E67FAB">
              <w:rPr>
                <w:rFonts w:cs="Arial"/>
                <w:b/>
                <w:sz w:val="28"/>
                <w:szCs w:val="32"/>
              </w:rPr>
              <w:t>meno</w:t>
            </w:r>
            <w:proofErr w:type="spellEnd"/>
            <w:r w:rsidRPr="00E67FAB">
              <w:rPr>
                <w:rFonts w:cs="Arial"/>
                <w:b/>
                <w:sz w:val="28"/>
                <w:szCs w:val="32"/>
              </w:rPr>
              <w:t xml:space="preserve"> a </w:t>
            </w:r>
            <w:proofErr w:type="spellStart"/>
            <w:r w:rsidRPr="00E67FAB">
              <w:rPr>
                <w:rFonts w:cs="Arial"/>
                <w:b/>
                <w:sz w:val="28"/>
                <w:szCs w:val="32"/>
              </w:rPr>
              <w:t>priezvisko</w:t>
            </w:r>
            <w:proofErr w:type="spellEnd"/>
            <w:r w:rsidRPr="00E67FAB">
              <w:rPr>
                <w:rFonts w:cs="Arial"/>
                <w:b/>
                <w:sz w:val="28"/>
                <w:szCs w:val="32"/>
              </w:rPr>
              <w:t xml:space="preserve"> </w:t>
            </w:r>
            <w:proofErr w:type="spellStart"/>
            <w:r w:rsidRPr="00E67FAB">
              <w:rPr>
                <w:rFonts w:cs="Arial"/>
                <w:b/>
                <w:sz w:val="28"/>
                <w:szCs w:val="32"/>
              </w:rPr>
              <w:t>zodpovednej</w:t>
            </w:r>
            <w:proofErr w:type="spellEnd"/>
            <w:r w:rsidRPr="00E67FAB">
              <w:rPr>
                <w:rFonts w:cs="Arial"/>
                <w:b/>
                <w:sz w:val="28"/>
                <w:szCs w:val="32"/>
              </w:rPr>
              <w:t xml:space="preserve"> </w:t>
            </w:r>
            <w:proofErr w:type="spellStart"/>
            <w:r w:rsidRPr="00E67FAB">
              <w:rPr>
                <w:rFonts w:cs="Arial"/>
                <w:b/>
                <w:sz w:val="28"/>
                <w:szCs w:val="32"/>
              </w:rPr>
              <w:t>osoby</w:t>
            </w:r>
            <w:proofErr w:type="spellEnd"/>
            <w:r w:rsidRPr="00E67FAB">
              <w:rPr>
                <w:rFonts w:cs="Arial"/>
                <w:b/>
                <w:sz w:val="28"/>
                <w:szCs w:val="32"/>
              </w:rPr>
              <w:t xml:space="preserve">, </w:t>
            </w:r>
            <w:proofErr w:type="spellStart"/>
            <w:r w:rsidRPr="00E67FAB">
              <w:rPr>
                <w:rFonts w:cs="Arial"/>
                <w:b/>
                <w:sz w:val="28"/>
                <w:szCs w:val="32"/>
              </w:rPr>
              <w:t>telefónne</w:t>
            </w:r>
            <w:proofErr w:type="spellEnd"/>
            <w:r w:rsidRPr="00E67FAB">
              <w:rPr>
                <w:rFonts w:cs="Arial"/>
                <w:b/>
                <w:sz w:val="28"/>
                <w:szCs w:val="32"/>
              </w:rPr>
              <w:t xml:space="preserve"> </w:t>
            </w:r>
            <w:proofErr w:type="spellStart"/>
            <w:r w:rsidRPr="00E67FAB">
              <w:rPr>
                <w:rFonts w:cs="Arial"/>
                <w:b/>
                <w:sz w:val="28"/>
                <w:szCs w:val="32"/>
              </w:rPr>
              <w:t>číslo</w:t>
            </w:r>
            <w:proofErr w:type="spellEnd"/>
            <w:r w:rsidRPr="00E67FAB">
              <w:rPr>
                <w:rFonts w:cs="Arial"/>
                <w:b/>
                <w:sz w:val="28"/>
                <w:szCs w:val="32"/>
              </w:rPr>
              <w:t>, e-mail):</w:t>
            </w:r>
          </w:p>
        </w:tc>
        <w:tc>
          <w:tcPr>
            <w:tcW w:w="7115" w:type="dxa"/>
            <w:shd w:val="clear" w:color="auto" w:fill="FFFF00"/>
            <w:vAlign w:val="center"/>
          </w:tcPr>
          <w:p w14:paraId="08C58133" w14:textId="77777777" w:rsidR="00C807FC" w:rsidRPr="00E67FAB" w:rsidRDefault="00C807FC" w:rsidP="00E959E5">
            <w:pPr>
              <w:rPr>
                <w:rFonts w:cs="Arial"/>
                <w:b/>
                <w:sz w:val="28"/>
                <w:szCs w:val="32"/>
              </w:rPr>
            </w:pPr>
          </w:p>
        </w:tc>
      </w:tr>
    </w:tbl>
    <w:p w14:paraId="68220460" w14:textId="77777777" w:rsidR="003C4AC5" w:rsidRDefault="003C4AC5" w:rsidP="00C807FC">
      <w:pPr>
        <w:spacing w:after="200" w:line="276" w:lineRule="auto"/>
        <w:rPr>
          <w:rFonts w:cs="Arial"/>
          <w:sz w:val="20"/>
          <w:szCs w:val="20"/>
        </w:rPr>
      </w:pPr>
    </w:p>
    <w:p w14:paraId="34C84A95" w14:textId="1E2AB9AE" w:rsidR="00C807FC" w:rsidRDefault="00C807FC" w:rsidP="00C807FC">
      <w:pPr>
        <w:spacing w:after="200" w:line="276" w:lineRule="auto"/>
        <w:rPr>
          <w:rFonts w:cs="Arial"/>
          <w:sz w:val="20"/>
          <w:szCs w:val="20"/>
        </w:rPr>
      </w:pPr>
      <w:proofErr w:type="spellStart"/>
      <w:r>
        <w:rPr>
          <w:rFonts w:cs="Arial"/>
          <w:sz w:val="20"/>
          <w:szCs w:val="20"/>
        </w:rPr>
        <w:t>Týmto</w:t>
      </w:r>
      <w:proofErr w:type="spellEnd"/>
      <w:r>
        <w:rPr>
          <w:rFonts w:cs="Arial"/>
          <w:sz w:val="20"/>
          <w:szCs w:val="20"/>
        </w:rPr>
        <w:t xml:space="preserve"> </w:t>
      </w:r>
      <w:proofErr w:type="spellStart"/>
      <w:r>
        <w:rPr>
          <w:rFonts w:cs="Arial"/>
          <w:sz w:val="20"/>
          <w:szCs w:val="20"/>
        </w:rPr>
        <w:t>potvrdzujeme</w:t>
      </w:r>
      <w:proofErr w:type="spellEnd"/>
      <w:r>
        <w:rPr>
          <w:rFonts w:cs="Arial"/>
          <w:sz w:val="20"/>
          <w:szCs w:val="20"/>
        </w:rPr>
        <w:t xml:space="preserve">, </w:t>
      </w:r>
      <w:proofErr w:type="spellStart"/>
      <w:r>
        <w:rPr>
          <w:rFonts w:cs="Arial"/>
          <w:sz w:val="20"/>
          <w:szCs w:val="20"/>
        </w:rPr>
        <w:t>že</w:t>
      </w:r>
      <w:proofErr w:type="spellEnd"/>
      <w:r>
        <w:rPr>
          <w:rFonts w:cs="Arial"/>
          <w:sz w:val="20"/>
          <w:szCs w:val="20"/>
        </w:rPr>
        <w:t xml:space="preserve"> </w:t>
      </w:r>
      <w:proofErr w:type="spellStart"/>
      <w:r>
        <w:rPr>
          <w:rFonts w:cs="Arial"/>
          <w:sz w:val="20"/>
          <w:szCs w:val="20"/>
        </w:rPr>
        <w:t>nami</w:t>
      </w:r>
      <w:proofErr w:type="spellEnd"/>
      <w:r>
        <w:rPr>
          <w:rFonts w:cs="Arial"/>
          <w:sz w:val="20"/>
          <w:szCs w:val="20"/>
        </w:rPr>
        <w:t xml:space="preserve"> </w:t>
      </w:r>
      <w:proofErr w:type="spellStart"/>
      <w:r>
        <w:rPr>
          <w:rFonts w:cs="Arial"/>
          <w:sz w:val="20"/>
          <w:szCs w:val="20"/>
        </w:rPr>
        <w:t>ponúkané</w:t>
      </w:r>
      <w:proofErr w:type="spellEnd"/>
      <w:r>
        <w:rPr>
          <w:rFonts w:cs="Arial"/>
          <w:sz w:val="20"/>
          <w:szCs w:val="20"/>
        </w:rPr>
        <w:t xml:space="preserve"> </w:t>
      </w:r>
      <w:proofErr w:type="spellStart"/>
      <w:r>
        <w:rPr>
          <w:rFonts w:cs="Arial"/>
          <w:sz w:val="20"/>
          <w:szCs w:val="20"/>
        </w:rPr>
        <w:t>zariadenie</w:t>
      </w:r>
      <w:proofErr w:type="spellEnd"/>
      <w:r>
        <w:rPr>
          <w:rFonts w:cs="Arial"/>
          <w:sz w:val="20"/>
          <w:szCs w:val="20"/>
        </w:rPr>
        <w:t xml:space="preserve"> </w:t>
      </w:r>
      <w:proofErr w:type="spellStart"/>
      <w:r>
        <w:rPr>
          <w:rFonts w:cs="Arial"/>
          <w:sz w:val="20"/>
          <w:szCs w:val="20"/>
        </w:rPr>
        <w:t>má</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základe</w:t>
      </w:r>
      <w:proofErr w:type="spellEnd"/>
      <w:r>
        <w:rPr>
          <w:rFonts w:cs="Arial"/>
          <w:sz w:val="20"/>
          <w:szCs w:val="20"/>
        </w:rPr>
        <w:t xml:space="preserve"> </w:t>
      </w:r>
      <w:proofErr w:type="spellStart"/>
      <w:r>
        <w:rPr>
          <w:rFonts w:cs="Arial"/>
          <w:sz w:val="20"/>
          <w:szCs w:val="20"/>
        </w:rPr>
        <w:t>technického</w:t>
      </w:r>
      <w:proofErr w:type="spellEnd"/>
      <w:r>
        <w:rPr>
          <w:rFonts w:cs="Arial"/>
          <w:sz w:val="20"/>
          <w:szCs w:val="20"/>
        </w:rPr>
        <w:t xml:space="preserve"> </w:t>
      </w:r>
      <w:proofErr w:type="spellStart"/>
      <w:r>
        <w:rPr>
          <w:rFonts w:cs="Arial"/>
          <w:sz w:val="20"/>
          <w:szCs w:val="20"/>
        </w:rPr>
        <w:t>listu</w:t>
      </w:r>
      <w:proofErr w:type="spellEnd"/>
      <w:r>
        <w:rPr>
          <w:rFonts w:cs="Arial"/>
          <w:sz w:val="20"/>
          <w:szCs w:val="20"/>
        </w:rPr>
        <w:t xml:space="preserve"> </w:t>
      </w:r>
      <w:proofErr w:type="spellStart"/>
      <w:r>
        <w:rPr>
          <w:rFonts w:cs="Arial"/>
          <w:sz w:val="20"/>
          <w:szCs w:val="20"/>
        </w:rPr>
        <w:t>výrobcu</w:t>
      </w:r>
      <w:proofErr w:type="spellEnd"/>
      <w:r>
        <w:rPr>
          <w:rFonts w:cs="Arial"/>
          <w:sz w:val="20"/>
          <w:szCs w:val="20"/>
        </w:rPr>
        <w:t xml:space="preserve"> </w:t>
      </w:r>
      <w:proofErr w:type="spellStart"/>
      <w:r>
        <w:rPr>
          <w:rFonts w:cs="Arial"/>
          <w:sz w:val="20"/>
          <w:szCs w:val="20"/>
        </w:rPr>
        <w:t>nasledujúce</w:t>
      </w:r>
      <w:proofErr w:type="spellEnd"/>
      <w:r>
        <w:rPr>
          <w:rFonts w:cs="Arial"/>
          <w:sz w:val="20"/>
          <w:szCs w:val="20"/>
        </w:rPr>
        <w:t xml:space="preserve"> </w:t>
      </w:r>
      <w:proofErr w:type="spellStart"/>
      <w:r>
        <w:rPr>
          <w:rFonts w:cs="Arial"/>
          <w:sz w:val="20"/>
          <w:szCs w:val="20"/>
        </w:rPr>
        <w:t>parametre</w:t>
      </w:r>
      <w:proofErr w:type="spellEnd"/>
      <w:r>
        <w:rPr>
          <w:rFonts w:cs="Arial"/>
          <w:sz w:val="20"/>
          <w:szCs w:val="20"/>
        </w:rPr>
        <w:t xml:space="preserve"> a </w:t>
      </w:r>
      <w:proofErr w:type="spellStart"/>
      <w:r>
        <w:rPr>
          <w:rFonts w:cs="Arial"/>
          <w:sz w:val="20"/>
          <w:szCs w:val="20"/>
        </w:rPr>
        <w:t>spĺňa</w:t>
      </w:r>
      <w:proofErr w:type="spellEnd"/>
      <w:r>
        <w:rPr>
          <w:rFonts w:cs="Arial"/>
          <w:sz w:val="20"/>
          <w:szCs w:val="20"/>
        </w:rPr>
        <w:t xml:space="preserve"> </w:t>
      </w:r>
      <w:proofErr w:type="spellStart"/>
      <w:r>
        <w:rPr>
          <w:rFonts w:cs="Arial"/>
          <w:sz w:val="20"/>
          <w:szCs w:val="20"/>
        </w:rPr>
        <w:t>požadované</w:t>
      </w:r>
      <w:proofErr w:type="spellEnd"/>
      <w:r>
        <w:rPr>
          <w:rFonts w:cs="Arial"/>
          <w:sz w:val="20"/>
          <w:szCs w:val="20"/>
        </w:rPr>
        <w:t xml:space="preserve"> </w:t>
      </w:r>
      <w:proofErr w:type="spellStart"/>
      <w:r>
        <w:rPr>
          <w:rFonts w:cs="Arial"/>
          <w:sz w:val="20"/>
          <w:szCs w:val="20"/>
        </w:rPr>
        <w:t>parametre</w:t>
      </w:r>
      <w:proofErr w:type="spellEnd"/>
      <w:r>
        <w:rPr>
          <w:rFonts w:cs="Arial"/>
          <w:sz w:val="20"/>
          <w:szCs w:val="20"/>
        </w:rPr>
        <w:t xml:space="preserve"> a </w:t>
      </w:r>
      <w:proofErr w:type="spellStart"/>
      <w:r>
        <w:rPr>
          <w:rFonts w:cs="Arial"/>
          <w:sz w:val="20"/>
          <w:szCs w:val="20"/>
        </w:rPr>
        <w:t>sme</w:t>
      </w:r>
      <w:proofErr w:type="spellEnd"/>
      <w:r>
        <w:rPr>
          <w:rFonts w:cs="Arial"/>
          <w:sz w:val="20"/>
          <w:szCs w:val="20"/>
        </w:rPr>
        <w:t xml:space="preserve"> </w:t>
      </w:r>
      <w:proofErr w:type="spellStart"/>
      <w:r>
        <w:rPr>
          <w:rFonts w:cs="Arial"/>
          <w:sz w:val="20"/>
          <w:szCs w:val="20"/>
        </w:rPr>
        <w:t>schopní</w:t>
      </w:r>
      <w:proofErr w:type="spellEnd"/>
      <w:r>
        <w:rPr>
          <w:rFonts w:cs="Arial"/>
          <w:sz w:val="20"/>
          <w:szCs w:val="20"/>
        </w:rPr>
        <w:t xml:space="preserve"> ho </w:t>
      </w:r>
      <w:proofErr w:type="spellStart"/>
      <w:r>
        <w:rPr>
          <w:rFonts w:cs="Arial"/>
          <w:sz w:val="20"/>
          <w:szCs w:val="20"/>
        </w:rPr>
        <w:t>dodať</w:t>
      </w:r>
      <w:proofErr w:type="spellEnd"/>
      <w:r>
        <w:rPr>
          <w:rFonts w:cs="Arial"/>
          <w:sz w:val="20"/>
          <w:szCs w:val="20"/>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80"/>
        <w:gridCol w:w="1560"/>
        <w:gridCol w:w="4252"/>
        <w:gridCol w:w="1774"/>
        <w:gridCol w:w="4158"/>
      </w:tblGrid>
      <w:tr w:rsidR="00C807FC" w:rsidRPr="003C4AC5" w14:paraId="4E6F0B05" w14:textId="77777777" w:rsidTr="003C4AC5">
        <w:trPr>
          <w:trHeight w:val="902"/>
        </w:trPr>
        <w:tc>
          <w:tcPr>
            <w:tcW w:w="1555" w:type="dxa"/>
            <w:shd w:val="clear" w:color="auto" w:fill="auto"/>
            <w:vAlign w:val="center"/>
            <w:hideMark/>
          </w:tcPr>
          <w:p w14:paraId="02E1F380" w14:textId="77777777" w:rsidR="00C807FC" w:rsidRPr="003C4AC5" w:rsidRDefault="00C807FC" w:rsidP="00E959E5">
            <w:pPr>
              <w:rPr>
                <w:rFonts w:ascii="Arial Narrow" w:hAnsi="Arial Narrow" w:cs="Arial"/>
                <w:b/>
                <w:bCs/>
                <w:color w:val="000000"/>
                <w:sz w:val="20"/>
                <w:szCs w:val="20"/>
              </w:rPr>
            </w:pPr>
            <w:proofErr w:type="spellStart"/>
            <w:r w:rsidRPr="003C4AC5">
              <w:rPr>
                <w:rFonts w:ascii="Arial Narrow" w:hAnsi="Arial Narrow" w:cs="Arial"/>
                <w:b/>
                <w:bCs/>
                <w:color w:val="000000"/>
                <w:sz w:val="20"/>
                <w:szCs w:val="20"/>
              </w:rPr>
              <w:t>Názov</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časti</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predmetu</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obstarávania</w:t>
            </w:r>
            <w:proofErr w:type="spellEnd"/>
          </w:p>
        </w:tc>
        <w:tc>
          <w:tcPr>
            <w:tcW w:w="1580" w:type="dxa"/>
            <w:shd w:val="clear" w:color="auto" w:fill="auto"/>
            <w:vAlign w:val="center"/>
            <w:hideMark/>
          </w:tcPr>
          <w:p w14:paraId="31471FE9" w14:textId="77777777" w:rsidR="00C807FC" w:rsidRPr="003C4AC5" w:rsidRDefault="00C807FC" w:rsidP="00E959E5">
            <w:pPr>
              <w:jc w:val="center"/>
              <w:rPr>
                <w:rFonts w:ascii="Arial Narrow" w:hAnsi="Arial Narrow" w:cs="Arial"/>
                <w:b/>
                <w:bCs/>
                <w:color w:val="000000"/>
                <w:sz w:val="20"/>
                <w:szCs w:val="20"/>
              </w:rPr>
            </w:pPr>
            <w:proofErr w:type="spellStart"/>
            <w:r w:rsidRPr="003C4AC5">
              <w:rPr>
                <w:rFonts w:ascii="Arial Narrow" w:hAnsi="Arial Narrow" w:cs="Arial"/>
                <w:b/>
                <w:bCs/>
                <w:color w:val="000000"/>
                <w:sz w:val="20"/>
                <w:szCs w:val="20"/>
              </w:rPr>
              <w:t>Výrobca</w:t>
            </w:r>
            <w:proofErr w:type="spellEnd"/>
            <w:r w:rsidRPr="003C4AC5">
              <w:rPr>
                <w:rFonts w:ascii="Arial Narrow" w:hAnsi="Arial Narrow" w:cs="Arial"/>
                <w:b/>
                <w:bCs/>
                <w:color w:val="000000"/>
                <w:sz w:val="20"/>
                <w:szCs w:val="20"/>
              </w:rPr>
              <w:t xml:space="preserve"> / </w:t>
            </w:r>
            <w:proofErr w:type="spellStart"/>
            <w:r w:rsidRPr="003C4AC5">
              <w:rPr>
                <w:rFonts w:ascii="Arial Narrow" w:hAnsi="Arial Narrow" w:cs="Arial"/>
                <w:b/>
                <w:bCs/>
                <w:color w:val="000000"/>
                <w:sz w:val="20"/>
                <w:szCs w:val="20"/>
              </w:rPr>
              <w:t>Obchodný</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názov</w:t>
            </w:r>
            <w:proofErr w:type="spellEnd"/>
          </w:p>
        </w:tc>
        <w:tc>
          <w:tcPr>
            <w:tcW w:w="1560" w:type="dxa"/>
            <w:shd w:val="clear" w:color="auto" w:fill="auto"/>
            <w:vAlign w:val="center"/>
            <w:hideMark/>
          </w:tcPr>
          <w:p w14:paraId="10A00025" w14:textId="77777777" w:rsidR="00C807FC" w:rsidRPr="003C4AC5" w:rsidRDefault="00C807FC" w:rsidP="00E959E5">
            <w:pPr>
              <w:jc w:val="center"/>
              <w:rPr>
                <w:rFonts w:ascii="Arial Narrow" w:hAnsi="Arial Narrow" w:cs="Arial"/>
                <w:b/>
                <w:bCs/>
                <w:color w:val="000000"/>
                <w:sz w:val="20"/>
                <w:szCs w:val="20"/>
              </w:rPr>
            </w:pPr>
            <w:proofErr w:type="spellStart"/>
            <w:r w:rsidRPr="003C4AC5">
              <w:rPr>
                <w:rFonts w:ascii="Arial Narrow" w:hAnsi="Arial Narrow" w:cs="Arial"/>
                <w:b/>
                <w:bCs/>
                <w:color w:val="000000"/>
                <w:sz w:val="20"/>
                <w:szCs w:val="20"/>
              </w:rPr>
              <w:t>Typ</w:t>
            </w:r>
            <w:proofErr w:type="spellEnd"/>
          </w:p>
        </w:tc>
        <w:tc>
          <w:tcPr>
            <w:tcW w:w="4252" w:type="dxa"/>
            <w:shd w:val="clear" w:color="auto" w:fill="auto"/>
            <w:vAlign w:val="center"/>
          </w:tcPr>
          <w:p w14:paraId="65325565" w14:textId="77777777" w:rsidR="00C807FC" w:rsidRPr="003C4AC5" w:rsidRDefault="00C807FC" w:rsidP="00E959E5">
            <w:pPr>
              <w:jc w:val="center"/>
              <w:rPr>
                <w:rFonts w:ascii="Arial Narrow" w:hAnsi="Arial Narrow" w:cs="Arial"/>
                <w:b/>
                <w:bCs/>
                <w:color w:val="000000"/>
                <w:sz w:val="20"/>
                <w:szCs w:val="20"/>
              </w:rPr>
            </w:pPr>
            <w:proofErr w:type="spellStart"/>
            <w:r w:rsidRPr="003C4AC5">
              <w:rPr>
                <w:rFonts w:ascii="Arial Narrow" w:hAnsi="Arial Narrow" w:cs="Arial"/>
                <w:b/>
                <w:bCs/>
                <w:color w:val="000000"/>
                <w:sz w:val="20"/>
                <w:szCs w:val="20"/>
              </w:rPr>
              <w:t>Požadované</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charakteristiky</w:t>
            </w:r>
            <w:proofErr w:type="spellEnd"/>
            <w:r w:rsidRPr="003C4AC5">
              <w:rPr>
                <w:rFonts w:ascii="Arial Narrow" w:hAnsi="Arial Narrow" w:cs="Arial"/>
                <w:b/>
                <w:bCs/>
                <w:color w:val="000000"/>
                <w:sz w:val="20"/>
                <w:szCs w:val="20"/>
              </w:rPr>
              <w:t xml:space="preserve"> a </w:t>
            </w:r>
            <w:proofErr w:type="spellStart"/>
            <w:r w:rsidRPr="003C4AC5">
              <w:rPr>
                <w:rFonts w:ascii="Arial Narrow" w:hAnsi="Arial Narrow" w:cs="Arial"/>
                <w:b/>
                <w:bCs/>
                <w:color w:val="000000"/>
                <w:sz w:val="20"/>
                <w:szCs w:val="20"/>
              </w:rPr>
              <w:t>parametre</w:t>
            </w:r>
            <w:proofErr w:type="spellEnd"/>
          </w:p>
        </w:tc>
        <w:tc>
          <w:tcPr>
            <w:tcW w:w="1774" w:type="dxa"/>
            <w:shd w:val="clear" w:color="auto" w:fill="auto"/>
            <w:vAlign w:val="center"/>
            <w:hideMark/>
          </w:tcPr>
          <w:p w14:paraId="5702E83E" w14:textId="77777777" w:rsidR="00C807FC" w:rsidRPr="003C4AC5" w:rsidRDefault="00C807FC" w:rsidP="00E959E5">
            <w:pPr>
              <w:jc w:val="center"/>
              <w:rPr>
                <w:rFonts w:ascii="Arial Narrow" w:hAnsi="Arial Narrow" w:cs="Arial"/>
                <w:b/>
                <w:bCs/>
                <w:color w:val="000000"/>
                <w:sz w:val="20"/>
                <w:szCs w:val="20"/>
              </w:rPr>
            </w:pPr>
            <w:r w:rsidRPr="003C4AC5">
              <w:rPr>
                <w:rFonts w:ascii="Arial Narrow" w:hAnsi="Arial Narrow" w:cs="Arial"/>
                <w:b/>
                <w:bCs/>
                <w:color w:val="000000"/>
                <w:sz w:val="20"/>
                <w:szCs w:val="20"/>
              </w:rPr>
              <w:t>Cena v EUR bez DPH</w:t>
            </w:r>
          </w:p>
        </w:tc>
        <w:tc>
          <w:tcPr>
            <w:tcW w:w="4158" w:type="dxa"/>
            <w:shd w:val="clear" w:color="auto" w:fill="auto"/>
            <w:vAlign w:val="center"/>
            <w:hideMark/>
          </w:tcPr>
          <w:p w14:paraId="25948996" w14:textId="7B5E5C9B" w:rsidR="00C807FC" w:rsidRPr="003C4AC5" w:rsidRDefault="00C807FC" w:rsidP="00E959E5">
            <w:pPr>
              <w:jc w:val="center"/>
              <w:rPr>
                <w:rFonts w:ascii="Arial Narrow" w:hAnsi="Arial Narrow" w:cs="Arial"/>
                <w:b/>
                <w:bCs/>
                <w:color w:val="000000"/>
                <w:sz w:val="20"/>
                <w:szCs w:val="20"/>
              </w:rPr>
            </w:pPr>
            <w:proofErr w:type="spellStart"/>
            <w:r w:rsidRPr="003C4AC5">
              <w:rPr>
                <w:rFonts w:ascii="Arial Narrow" w:hAnsi="Arial Narrow" w:cs="Arial"/>
                <w:b/>
                <w:bCs/>
                <w:color w:val="000000"/>
                <w:sz w:val="20"/>
                <w:szCs w:val="20"/>
              </w:rPr>
              <w:t>Popis</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parametrov</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uchádzač</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uvedie</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presné</w:t>
            </w:r>
            <w:proofErr w:type="spellEnd"/>
            <w:r w:rsidRPr="003C4AC5">
              <w:rPr>
                <w:rFonts w:ascii="Arial Narrow" w:hAnsi="Arial Narrow" w:cs="Arial"/>
                <w:b/>
                <w:bCs/>
                <w:color w:val="000000"/>
                <w:sz w:val="20"/>
                <w:szCs w:val="20"/>
              </w:rPr>
              <w:t xml:space="preserve"> parameter </w:t>
            </w:r>
            <w:proofErr w:type="spellStart"/>
            <w:r w:rsidRPr="003C4AC5">
              <w:rPr>
                <w:rFonts w:ascii="Arial Narrow" w:hAnsi="Arial Narrow" w:cs="Arial"/>
                <w:b/>
                <w:bCs/>
                <w:color w:val="000000"/>
                <w:sz w:val="20"/>
                <w:szCs w:val="20"/>
              </w:rPr>
              <w:t>navrhovaného</w:t>
            </w:r>
            <w:proofErr w:type="spellEnd"/>
            <w:r w:rsidRPr="003C4AC5">
              <w:rPr>
                <w:rFonts w:ascii="Arial Narrow" w:hAnsi="Arial Narrow" w:cs="Arial"/>
                <w:b/>
                <w:bCs/>
                <w:color w:val="000000"/>
                <w:sz w:val="20"/>
                <w:szCs w:val="20"/>
              </w:rPr>
              <w:t xml:space="preserve"> </w:t>
            </w:r>
            <w:proofErr w:type="spellStart"/>
            <w:r w:rsidRPr="003C4AC5">
              <w:rPr>
                <w:rFonts w:ascii="Arial Narrow" w:hAnsi="Arial Narrow" w:cs="Arial"/>
                <w:b/>
                <w:bCs/>
                <w:color w:val="000000"/>
                <w:sz w:val="20"/>
                <w:szCs w:val="20"/>
              </w:rPr>
              <w:t>zariadenia</w:t>
            </w:r>
            <w:proofErr w:type="spellEnd"/>
            <w:r w:rsidRPr="003C4AC5">
              <w:rPr>
                <w:rFonts w:ascii="Arial Narrow" w:hAnsi="Arial Narrow" w:cs="Arial"/>
                <w:b/>
                <w:bCs/>
                <w:color w:val="000000"/>
                <w:sz w:val="20"/>
                <w:szCs w:val="20"/>
              </w:rPr>
              <w:t>)</w:t>
            </w:r>
          </w:p>
        </w:tc>
      </w:tr>
      <w:tr w:rsidR="003C4AC5" w:rsidRPr="003C4AC5" w14:paraId="3D5D3864" w14:textId="77777777" w:rsidTr="003C4AC5">
        <w:trPr>
          <w:trHeight w:val="744"/>
        </w:trPr>
        <w:tc>
          <w:tcPr>
            <w:tcW w:w="1555" w:type="dxa"/>
            <w:shd w:val="clear" w:color="auto" w:fill="auto"/>
            <w:vAlign w:val="center"/>
          </w:tcPr>
          <w:p w14:paraId="15069C41" w14:textId="5AAC4597" w:rsidR="003C4AC5" w:rsidRPr="003C4AC5" w:rsidRDefault="003C4AC5" w:rsidP="003C4AC5">
            <w:pPr>
              <w:rPr>
                <w:rFonts w:ascii="Arial Narrow" w:hAnsi="Arial Narrow" w:cs="Arial"/>
                <w:color w:val="000000"/>
                <w:sz w:val="20"/>
                <w:szCs w:val="20"/>
              </w:rPr>
            </w:pPr>
            <w:proofErr w:type="spellStart"/>
            <w:r w:rsidRPr="003C4AC5">
              <w:rPr>
                <w:rFonts w:ascii="Arial Narrow" w:hAnsi="Arial Narrow" w:cstheme="minorHAnsi"/>
                <w:b/>
                <w:bCs/>
                <w:sz w:val="20"/>
                <w:szCs w:val="20"/>
              </w:rPr>
              <w:t>Ultrazvuková</w:t>
            </w:r>
            <w:proofErr w:type="spellEnd"/>
            <w:r w:rsidRPr="003C4AC5">
              <w:rPr>
                <w:rFonts w:ascii="Arial Narrow" w:hAnsi="Arial Narrow" w:cstheme="minorHAnsi"/>
                <w:b/>
                <w:bCs/>
                <w:sz w:val="20"/>
                <w:szCs w:val="20"/>
              </w:rPr>
              <w:t xml:space="preserve"> </w:t>
            </w:r>
            <w:proofErr w:type="spellStart"/>
            <w:r w:rsidRPr="003C4AC5">
              <w:rPr>
                <w:rFonts w:ascii="Arial Narrow" w:hAnsi="Arial Narrow" w:cstheme="minorHAnsi"/>
                <w:b/>
                <w:bCs/>
                <w:sz w:val="20"/>
                <w:szCs w:val="20"/>
              </w:rPr>
              <w:t>rezačka</w:t>
            </w:r>
            <w:proofErr w:type="spellEnd"/>
            <w:r w:rsidRPr="003C4AC5">
              <w:rPr>
                <w:rFonts w:ascii="Arial Narrow" w:hAnsi="Arial Narrow" w:cstheme="minorHAnsi"/>
                <w:b/>
                <w:bCs/>
                <w:sz w:val="20"/>
                <w:szCs w:val="20"/>
              </w:rPr>
              <w:t xml:space="preserve"> </w:t>
            </w:r>
            <w:proofErr w:type="spellStart"/>
            <w:r w:rsidRPr="003C4AC5">
              <w:rPr>
                <w:rFonts w:ascii="Arial Narrow" w:hAnsi="Arial Narrow" w:cstheme="minorHAnsi"/>
                <w:b/>
                <w:bCs/>
                <w:sz w:val="20"/>
                <w:szCs w:val="20"/>
              </w:rPr>
              <w:t>zákuskov</w:t>
            </w:r>
            <w:proofErr w:type="spellEnd"/>
          </w:p>
        </w:tc>
        <w:tc>
          <w:tcPr>
            <w:tcW w:w="1580" w:type="dxa"/>
            <w:shd w:val="clear" w:color="auto" w:fill="FFFF00"/>
            <w:vAlign w:val="center"/>
          </w:tcPr>
          <w:p w14:paraId="39A5307F" w14:textId="4F26502A" w:rsidR="003C4AC5" w:rsidRPr="003C4AC5" w:rsidRDefault="003C4AC5" w:rsidP="003C4AC5">
            <w:pPr>
              <w:jc w:val="center"/>
              <w:rPr>
                <w:rFonts w:ascii="Arial Narrow" w:hAnsi="Arial Narrow" w:cs="Arial"/>
                <w:color w:val="000000"/>
                <w:sz w:val="20"/>
                <w:szCs w:val="20"/>
              </w:rPr>
            </w:pPr>
          </w:p>
        </w:tc>
        <w:tc>
          <w:tcPr>
            <w:tcW w:w="1560" w:type="dxa"/>
            <w:shd w:val="clear" w:color="auto" w:fill="FFFF00"/>
            <w:vAlign w:val="center"/>
          </w:tcPr>
          <w:p w14:paraId="11424B89" w14:textId="549E1206" w:rsidR="003C4AC5" w:rsidRPr="003C4AC5" w:rsidRDefault="003C4AC5" w:rsidP="003C4AC5">
            <w:pPr>
              <w:jc w:val="center"/>
              <w:rPr>
                <w:rFonts w:ascii="Arial Narrow" w:hAnsi="Arial Narrow" w:cs="Arial"/>
                <w:color w:val="000000"/>
                <w:sz w:val="20"/>
                <w:szCs w:val="20"/>
              </w:rPr>
            </w:pPr>
          </w:p>
        </w:tc>
        <w:tc>
          <w:tcPr>
            <w:tcW w:w="4252" w:type="dxa"/>
            <w:shd w:val="clear" w:color="auto" w:fill="auto"/>
            <w:vAlign w:val="center"/>
          </w:tcPr>
          <w:p w14:paraId="303156A1" w14:textId="77777777" w:rsidR="003C4AC5" w:rsidRPr="003C4AC5" w:rsidRDefault="003C4AC5" w:rsidP="003C4AC5">
            <w:pPr>
              <w:jc w:val="both"/>
              <w:rPr>
                <w:rFonts w:ascii="Arial Narrow" w:hAnsi="Arial Narrow" w:cstheme="minorHAnsi"/>
                <w:sz w:val="20"/>
                <w:szCs w:val="20"/>
              </w:rPr>
            </w:pPr>
            <w:proofErr w:type="spellStart"/>
            <w:r w:rsidRPr="003C4AC5">
              <w:rPr>
                <w:rFonts w:ascii="Arial Narrow" w:hAnsi="Arial Narrow" w:cstheme="minorHAnsi"/>
                <w:sz w:val="20"/>
                <w:szCs w:val="20"/>
              </w:rPr>
              <w:t>Ultrazvuková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rezačka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zákuskov</w:t>
            </w:r>
            <w:proofErr w:type="spellEnd"/>
            <w:r w:rsidRPr="003C4AC5">
              <w:rPr>
                <w:rFonts w:ascii="Arial Narrow" w:hAnsi="Arial Narrow" w:cstheme="minorHAnsi"/>
                <w:sz w:val="20"/>
                <w:szCs w:val="20"/>
              </w:rPr>
              <w:t xml:space="preserve"> </w:t>
            </w:r>
            <w:proofErr w:type="gramStart"/>
            <w:r w:rsidRPr="003C4AC5">
              <w:rPr>
                <w:rFonts w:ascii="Arial Narrow" w:hAnsi="Arial Narrow" w:cstheme="minorHAnsi"/>
                <w:sz w:val="20"/>
                <w:szCs w:val="20"/>
              </w:rPr>
              <w:t xml:space="preserve">je  </w:t>
            </w:r>
            <w:proofErr w:type="spellStart"/>
            <w:r w:rsidRPr="003C4AC5">
              <w:rPr>
                <w:rFonts w:ascii="Arial Narrow" w:hAnsi="Arial Narrow" w:cstheme="minorHAnsi"/>
                <w:sz w:val="20"/>
                <w:szCs w:val="20"/>
              </w:rPr>
              <w:t>zariadenie</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potravín</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Predstavuje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novú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generáciu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ekonomických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ultrazvukových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spracovanie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potravín</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širokú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škálu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rezacích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režimov</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Operátor</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obsluhujúci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dotykovú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obrazovku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možnosť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vybrať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najvhodnejší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režim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Dokáže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spracovať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rôzne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druhy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potravín</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r w:rsidRPr="003C4AC5">
              <w:rPr>
                <w:rFonts w:ascii="Arial Narrow" w:hAnsi="Arial Narrow" w:cstheme="minorHAnsi"/>
                <w:sz w:val="20"/>
                <w:szCs w:val="20"/>
              </w:rPr>
              <w:t xml:space="preserve"> je </w:t>
            </w:r>
            <w:proofErr w:type="spellStart"/>
            <w:r w:rsidRPr="003C4AC5">
              <w:rPr>
                <w:rFonts w:ascii="Arial Narrow" w:hAnsi="Arial Narrow" w:cstheme="minorHAnsi"/>
                <w:sz w:val="20"/>
                <w:szCs w:val="20"/>
              </w:rPr>
              <w:t>schopné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rôzne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tvary</w:t>
            </w:r>
            <w:proofErr w:type="spellEnd"/>
            <w:r w:rsidRPr="003C4AC5">
              <w:rPr>
                <w:rFonts w:ascii="Arial Narrow" w:hAnsi="Arial Narrow" w:cstheme="minorHAnsi"/>
                <w:sz w:val="20"/>
                <w:szCs w:val="20"/>
              </w:rPr>
              <w:t xml:space="preserve">: </w:t>
            </w:r>
            <w:proofErr w:type="spellStart"/>
            <w:proofErr w:type="gramStart"/>
            <w:r w:rsidRPr="003C4AC5">
              <w:rPr>
                <w:rFonts w:ascii="Arial Narrow" w:hAnsi="Arial Narrow" w:cstheme="minorHAnsi"/>
                <w:sz w:val="20"/>
                <w:szCs w:val="20"/>
              </w:rPr>
              <w:t>obdĺžnikové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okrúhle</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plátky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rolády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obdĺžnikové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násobky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trojuholník</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maximálnu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ochranu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osobnej</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bezpečnosti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obsluhy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Ako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ochrana</w:t>
            </w:r>
            <w:proofErr w:type="spellEnd"/>
            <w:r w:rsidRPr="003C4AC5">
              <w:rPr>
                <w:rFonts w:ascii="Arial Narrow" w:hAnsi="Arial Narrow" w:cstheme="minorHAnsi"/>
                <w:sz w:val="20"/>
                <w:szCs w:val="20"/>
              </w:rPr>
              <w:t xml:space="preserve"> v </w:t>
            </w:r>
            <w:proofErr w:type="spellStart"/>
            <w:r w:rsidRPr="003C4AC5">
              <w:rPr>
                <w:rFonts w:ascii="Arial Narrow" w:hAnsi="Arial Narrow" w:cstheme="minorHAnsi"/>
                <w:sz w:val="20"/>
                <w:szCs w:val="20"/>
              </w:rPr>
              <w:t>procese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ľudskom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zásahu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slúži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bezpečnostná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mriežka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jej</w:t>
            </w:r>
            <w:proofErr w:type="spellEnd"/>
            <w:r w:rsidRPr="003C4AC5">
              <w:rPr>
                <w:rFonts w:ascii="Arial Narrow" w:hAnsi="Arial Narrow" w:cstheme="minorHAnsi"/>
                <w:sz w:val="20"/>
                <w:szCs w:val="20"/>
              </w:rPr>
              <w:t xml:space="preserve"> </w:t>
            </w:r>
            <w:proofErr w:type="spellStart"/>
            <w:proofErr w:type="gramStart"/>
            <w:r w:rsidRPr="003C4AC5">
              <w:rPr>
                <w:rFonts w:ascii="Arial Narrow" w:hAnsi="Arial Narrow" w:cstheme="minorHAnsi"/>
                <w:sz w:val="20"/>
                <w:szCs w:val="20"/>
              </w:rPr>
              <w:t>narušení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okamžite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zastaví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Ultrazvukové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nevyvíja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tlak</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produkt</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čím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nepoškodí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jeho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štruktúru</w:t>
            </w:r>
            <w:proofErr w:type="spellEnd"/>
            <w:r w:rsidRPr="003C4AC5">
              <w:rPr>
                <w:rFonts w:ascii="Arial Narrow" w:hAnsi="Arial Narrow" w:cstheme="minorHAnsi"/>
                <w:sz w:val="20"/>
                <w:szCs w:val="20"/>
              </w:rPr>
              <w:t xml:space="preserve">. </w:t>
            </w:r>
            <w:proofErr w:type="spellStart"/>
            <w:proofErr w:type="gramStart"/>
            <w:r w:rsidRPr="003C4AC5">
              <w:rPr>
                <w:rFonts w:ascii="Arial Narrow" w:hAnsi="Arial Narrow" w:cstheme="minorHAnsi"/>
                <w:sz w:val="20"/>
                <w:szCs w:val="20"/>
              </w:rPr>
              <w:t>Ultrazvukovým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rezaním</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zabezpečí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jemný</w:t>
            </w:r>
            <w:proofErr w:type="spellEnd"/>
            <w:r w:rsidRPr="003C4AC5">
              <w:rPr>
                <w:rFonts w:ascii="Arial Narrow" w:hAnsi="Arial Narrow" w:cstheme="minorHAnsi"/>
                <w:sz w:val="20"/>
                <w:szCs w:val="20"/>
              </w:rPr>
              <w:t xml:space="preserve"> a </w:t>
            </w:r>
            <w:proofErr w:type="spellStart"/>
            <w:r w:rsidRPr="003C4AC5">
              <w:rPr>
                <w:rFonts w:ascii="Arial Narrow" w:hAnsi="Arial Narrow" w:cstheme="minorHAnsi"/>
                <w:sz w:val="20"/>
                <w:szCs w:val="20"/>
              </w:rPr>
              <w:t>čistý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Plne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automatické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podľa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nastavených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parametrov</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Kompaktné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rozmery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ľahká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manipulácia</w:t>
            </w:r>
            <w:proofErr w:type="spellEnd"/>
            <w:r w:rsidRPr="003C4AC5">
              <w:rPr>
                <w:rFonts w:ascii="Arial Narrow" w:hAnsi="Arial Narrow" w:cstheme="minorHAnsi"/>
                <w:sz w:val="20"/>
                <w:szCs w:val="20"/>
              </w:rPr>
              <w:t xml:space="preserve"> </w:t>
            </w:r>
            <w:proofErr w:type="gramStart"/>
            <w:r w:rsidRPr="003C4AC5">
              <w:rPr>
                <w:rFonts w:ascii="Arial Narrow" w:hAnsi="Arial Narrow" w:cstheme="minorHAnsi"/>
                <w:sz w:val="20"/>
                <w:szCs w:val="20"/>
              </w:rPr>
              <w:t>a</w:t>
            </w:r>
            <w:proofErr w:type="gramEnd"/>
            <w:r w:rsidRPr="003C4AC5">
              <w:rPr>
                <w:rFonts w:ascii="Arial Narrow" w:hAnsi="Arial Narrow" w:cstheme="minorHAnsi"/>
                <w:sz w:val="20"/>
                <w:szCs w:val="20"/>
              </w:rPr>
              <w:t> </w:t>
            </w:r>
            <w:proofErr w:type="spellStart"/>
            <w:r w:rsidRPr="003C4AC5">
              <w:rPr>
                <w:rFonts w:ascii="Arial Narrow" w:hAnsi="Arial Narrow" w:cstheme="minorHAnsi"/>
                <w:sz w:val="20"/>
                <w:szCs w:val="20"/>
              </w:rPr>
              <w:t>ovládanie</w:t>
            </w:r>
            <w:proofErr w:type="spellEnd"/>
            <w:r w:rsidRPr="003C4AC5">
              <w:rPr>
                <w:rFonts w:ascii="Arial Narrow" w:hAnsi="Arial Narrow" w:cstheme="minorHAnsi"/>
                <w:sz w:val="20"/>
                <w:szCs w:val="20"/>
              </w:rPr>
              <w:t>.</w:t>
            </w:r>
          </w:p>
          <w:p w14:paraId="6FD53D1F" w14:textId="77777777" w:rsidR="003C4AC5" w:rsidRPr="003C4AC5" w:rsidRDefault="003C4AC5" w:rsidP="003C4AC5">
            <w:pPr>
              <w:jc w:val="both"/>
              <w:rPr>
                <w:rFonts w:ascii="Arial Narrow" w:hAnsi="Arial Narrow" w:cstheme="minorHAnsi"/>
                <w:sz w:val="20"/>
                <w:szCs w:val="20"/>
              </w:rPr>
            </w:pPr>
          </w:p>
          <w:p w14:paraId="6296B7E9"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lang w:eastAsia="en-US"/>
              </w:rPr>
            </w:pPr>
            <w:r w:rsidRPr="003C4AC5">
              <w:rPr>
                <w:rFonts w:ascii="Arial Narrow" w:hAnsi="Arial Narrow" w:cstheme="minorHAnsi"/>
                <w:sz w:val="20"/>
                <w:szCs w:val="20"/>
              </w:rPr>
              <w:lastRenderedPageBreak/>
              <w:t xml:space="preserve">Typ zariadenia: Ultrazvuková rezačka zákuskov </w:t>
            </w:r>
          </w:p>
          <w:p w14:paraId="4B1A43FB"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Rozmery (hĺbka x šírka x výška) minimálne 1150 x 1400x 1800 mm</w:t>
            </w:r>
          </w:p>
          <w:p w14:paraId="49AEC1F5"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Váha v rozmedzí od 400 do 600 kg</w:t>
            </w:r>
          </w:p>
          <w:p w14:paraId="5053C2AC"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Rozmery rezania minimálne 750x450 mm</w:t>
            </w:r>
          </w:p>
          <w:p w14:paraId="38602530"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Výška výrobku minimálne 80 mm</w:t>
            </w:r>
          </w:p>
          <w:p w14:paraId="5B7F8112"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Napätie minimálne 220 V</w:t>
            </w:r>
          </w:p>
          <w:p w14:paraId="45877930"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Príkon od 6 kW</w:t>
            </w:r>
          </w:p>
          <w:p w14:paraId="7941049F"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Minimálne 3 nože s rozmermi 300mm, 300mm, 200mm</w:t>
            </w:r>
          </w:p>
          <w:p w14:paraId="4E5B2DF7"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Prevedenie: rám 304 </w:t>
            </w:r>
            <w:proofErr w:type="spellStart"/>
            <w:r w:rsidRPr="003C4AC5">
              <w:rPr>
                <w:rFonts w:ascii="Arial Narrow" w:hAnsi="Arial Narrow" w:cstheme="minorHAnsi"/>
                <w:sz w:val="20"/>
                <w:szCs w:val="20"/>
              </w:rPr>
              <w:t>nerez</w:t>
            </w:r>
            <w:proofErr w:type="spellEnd"/>
            <w:r w:rsidRPr="003C4AC5">
              <w:rPr>
                <w:rFonts w:ascii="Arial Narrow" w:hAnsi="Arial Narrow" w:cstheme="minorHAnsi"/>
                <w:sz w:val="20"/>
                <w:szCs w:val="20"/>
              </w:rPr>
              <w:t xml:space="preserve"> a opláštenie 304 </w:t>
            </w:r>
            <w:proofErr w:type="spellStart"/>
            <w:r w:rsidRPr="003C4AC5">
              <w:rPr>
                <w:rFonts w:ascii="Arial Narrow" w:hAnsi="Arial Narrow" w:cstheme="minorHAnsi"/>
                <w:sz w:val="20"/>
                <w:szCs w:val="20"/>
              </w:rPr>
              <w:t>nerez</w:t>
            </w:r>
            <w:proofErr w:type="spellEnd"/>
          </w:p>
          <w:p w14:paraId="1AFF2D48"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Čistenie noža: voda + ultrazvuk</w:t>
            </w:r>
          </w:p>
          <w:p w14:paraId="4A78E0BF"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Automatické čistenie noža</w:t>
            </w:r>
          </w:p>
          <w:p w14:paraId="1A52E511"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Možnosť rezu vo forme</w:t>
            </w:r>
          </w:p>
          <w:p w14:paraId="792A834E"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Kontrolný systém noža: </w:t>
            </w:r>
            <w:proofErr w:type="spellStart"/>
            <w:r w:rsidRPr="003C4AC5">
              <w:rPr>
                <w:rFonts w:ascii="Arial Narrow" w:hAnsi="Arial Narrow" w:cstheme="minorHAnsi"/>
                <w:sz w:val="20"/>
                <w:szCs w:val="20"/>
              </w:rPr>
              <w:t>Servo</w:t>
            </w:r>
            <w:proofErr w:type="spellEnd"/>
            <w:r w:rsidRPr="003C4AC5">
              <w:rPr>
                <w:rFonts w:ascii="Arial Narrow" w:hAnsi="Arial Narrow" w:cstheme="minorHAnsi"/>
                <w:sz w:val="20"/>
                <w:szCs w:val="20"/>
              </w:rPr>
              <w:t xml:space="preserve"> motor</w:t>
            </w:r>
          </w:p>
          <w:p w14:paraId="6EFC4823"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Pripojenie na vzduch</w:t>
            </w:r>
          </w:p>
          <w:p w14:paraId="5F6849D8"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Obsahuje automatický dopravník na vkladanie a vyberanie výrobku</w:t>
            </w:r>
          </w:p>
          <w:p w14:paraId="3EE5C94C"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Bezpečnostná ochrana prostredníctvom svetelnej laserovej clony</w:t>
            </w:r>
          </w:p>
          <w:p w14:paraId="10683CAF"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Ovládanie dotykovým panelom v slovenskom jazyku</w:t>
            </w:r>
          </w:p>
          <w:p w14:paraId="09ECB169"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Zabudovaný elektrický box</w:t>
            </w:r>
          </w:p>
          <w:p w14:paraId="585EC696"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Šesť osový kontrolný systém</w:t>
            </w:r>
          </w:p>
          <w:p w14:paraId="04280868" w14:textId="68A04F55"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Automatická kontrola frekvencie</w:t>
            </w:r>
          </w:p>
        </w:tc>
        <w:tc>
          <w:tcPr>
            <w:tcW w:w="1774" w:type="dxa"/>
            <w:shd w:val="clear" w:color="auto" w:fill="FFFF00"/>
            <w:vAlign w:val="center"/>
          </w:tcPr>
          <w:p w14:paraId="0ED72473" w14:textId="50151A48" w:rsidR="003C4AC5" w:rsidRPr="003C4AC5" w:rsidRDefault="003C4AC5" w:rsidP="003C4AC5">
            <w:pPr>
              <w:jc w:val="center"/>
              <w:rPr>
                <w:rFonts w:ascii="Arial Narrow" w:hAnsi="Arial Narrow" w:cs="Arial"/>
                <w:color w:val="000000"/>
                <w:sz w:val="20"/>
                <w:szCs w:val="20"/>
              </w:rPr>
            </w:pPr>
          </w:p>
        </w:tc>
        <w:tc>
          <w:tcPr>
            <w:tcW w:w="4158" w:type="dxa"/>
            <w:shd w:val="clear" w:color="auto" w:fill="auto"/>
            <w:vAlign w:val="center"/>
            <w:hideMark/>
          </w:tcPr>
          <w:p w14:paraId="66859240" w14:textId="77777777" w:rsidR="003C4AC5" w:rsidRPr="003C4AC5" w:rsidRDefault="003C4AC5" w:rsidP="003C4AC5">
            <w:pPr>
              <w:jc w:val="both"/>
              <w:rPr>
                <w:rFonts w:ascii="Arial Narrow" w:hAnsi="Arial Narrow" w:cstheme="minorHAnsi"/>
                <w:sz w:val="20"/>
                <w:szCs w:val="20"/>
              </w:rPr>
            </w:pPr>
            <w:proofErr w:type="spellStart"/>
            <w:r w:rsidRPr="003C4AC5">
              <w:rPr>
                <w:rFonts w:ascii="Arial Narrow" w:hAnsi="Arial Narrow" w:cstheme="minorHAnsi"/>
                <w:sz w:val="20"/>
                <w:szCs w:val="20"/>
              </w:rPr>
              <w:t>Ultrazvuková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rezačka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zákuskov</w:t>
            </w:r>
            <w:proofErr w:type="spellEnd"/>
            <w:r w:rsidRPr="003C4AC5">
              <w:rPr>
                <w:rFonts w:ascii="Arial Narrow" w:hAnsi="Arial Narrow" w:cstheme="minorHAnsi"/>
                <w:sz w:val="20"/>
                <w:szCs w:val="20"/>
              </w:rPr>
              <w:t xml:space="preserve"> </w:t>
            </w:r>
            <w:proofErr w:type="gramStart"/>
            <w:r w:rsidRPr="003C4AC5">
              <w:rPr>
                <w:rFonts w:ascii="Arial Narrow" w:hAnsi="Arial Narrow" w:cstheme="minorHAnsi"/>
                <w:sz w:val="20"/>
                <w:szCs w:val="20"/>
              </w:rPr>
              <w:t xml:space="preserve">je  </w:t>
            </w:r>
            <w:proofErr w:type="spellStart"/>
            <w:r w:rsidRPr="003C4AC5">
              <w:rPr>
                <w:rFonts w:ascii="Arial Narrow" w:hAnsi="Arial Narrow" w:cstheme="minorHAnsi"/>
                <w:sz w:val="20"/>
                <w:szCs w:val="20"/>
              </w:rPr>
              <w:t>zariadenie</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potravín</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Predstavuje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novú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generáciu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ekonomických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ultrazvukových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spracovanie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potravín</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širokú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škálu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rezacích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režimov</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Operátor</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obsluhujúci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dotykovú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obrazovku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možnosť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vybrať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najvhodnejší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režim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Dokáže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spracovať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rôzne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druhy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potravín</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r w:rsidRPr="003C4AC5">
              <w:rPr>
                <w:rFonts w:ascii="Arial Narrow" w:hAnsi="Arial Narrow" w:cstheme="minorHAnsi"/>
                <w:sz w:val="20"/>
                <w:szCs w:val="20"/>
              </w:rPr>
              <w:t xml:space="preserve"> je </w:t>
            </w:r>
            <w:proofErr w:type="spellStart"/>
            <w:r w:rsidRPr="003C4AC5">
              <w:rPr>
                <w:rFonts w:ascii="Arial Narrow" w:hAnsi="Arial Narrow" w:cstheme="minorHAnsi"/>
                <w:sz w:val="20"/>
                <w:szCs w:val="20"/>
              </w:rPr>
              <w:t>schopné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rôzne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tvary</w:t>
            </w:r>
            <w:proofErr w:type="spellEnd"/>
            <w:r w:rsidRPr="003C4AC5">
              <w:rPr>
                <w:rFonts w:ascii="Arial Narrow" w:hAnsi="Arial Narrow" w:cstheme="minorHAnsi"/>
                <w:sz w:val="20"/>
                <w:szCs w:val="20"/>
              </w:rPr>
              <w:t xml:space="preserve">: </w:t>
            </w:r>
            <w:proofErr w:type="spellStart"/>
            <w:proofErr w:type="gramStart"/>
            <w:r w:rsidRPr="003C4AC5">
              <w:rPr>
                <w:rFonts w:ascii="Arial Narrow" w:hAnsi="Arial Narrow" w:cstheme="minorHAnsi"/>
                <w:sz w:val="20"/>
                <w:szCs w:val="20"/>
              </w:rPr>
              <w:t>obdĺžnikové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okrúhle</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plátky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rolády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obdĺžnikové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násobky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trojuholník</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maximálnu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ochranu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osobnej</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bezpečnosti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obsluhy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Ako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ochrana</w:t>
            </w:r>
            <w:proofErr w:type="spellEnd"/>
            <w:r w:rsidRPr="003C4AC5">
              <w:rPr>
                <w:rFonts w:ascii="Arial Narrow" w:hAnsi="Arial Narrow" w:cstheme="minorHAnsi"/>
                <w:sz w:val="20"/>
                <w:szCs w:val="20"/>
              </w:rPr>
              <w:t xml:space="preserve"> v </w:t>
            </w:r>
            <w:proofErr w:type="spellStart"/>
            <w:r w:rsidRPr="003C4AC5">
              <w:rPr>
                <w:rFonts w:ascii="Arial Narrow" w:hAnsi="Arial Narrow" w:cstheme="minorHAnsi"/>
                <w:sz w:val="20"/>
                <w:szCs w:val="20"/>
              </w:rPr>
              <w:t>procese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ľudskom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zásahu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slúži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bezpečnostná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mriežka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jej</w:t>
            </w:r>
            <w:proofErr w:type="spellEnd"/>
            <w:r w:rsidRPr="003C4AC5">
              <w:rPr>
                <w:rFonts w:ascii="Arial Narrow" w:hAnsi="Arial Narrow" w:cstheme="minorHAnsi"/>
                <w:sz w:val="20"/>
                <w:szCs w:val="20"/>
              </w:rPr>
              <w:t xml:space="preserve"> </w:t>
            </w:r>
            <w:proofErr w:type="spellStart"/>
            <w:proofErr w:type="gramStart"/>
            <w:r w:rsidRPr="003C4AC5">
              <w:rPr>
                <w:rFonts w:ascii="Arial Narrow" w:hAnsi="Arial Narrow" w:cstheme="minorHAnsi"/>
                <w:sz w:val="20"/>
                <w:szCs w:val="20"/>
              </w:rPr>
              <w:t>narušení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zariadenie</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okamžite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zastaví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Ultrazvukové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nevyvíja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tlak</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produkt</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čím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nepoškodí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jeho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štruktúru</w:t>
            </w:r>
            <w:proofErr w:type="spellEnd"/>
            <w:r w:rsidRPr="003C4AC5">
              <w:rPr>
                <w:rFonts w:ascii="Arial Narrow" w:hAnsi="Arial Narrow" w:cstheme="minorHAnsi"/>
                <w:sz w:val="20"/>
                <w:szCs w:val="20"/>
              </w:rPr>
              <w:t xml:space="preserve">. </w:t>
            </w:r>
            <w:proofErr w:type="spellStart"/>
            <w:proofErr w:type="gramStart"/>
            <w:r w:rsidRPr="003C4AC5">
              <w:rPr>
                <w:rFonts w:ascii="Arial Narrow" w:hAnsi="Arial Narrow" w:cstheme="minorHAnsi"/>
                <w:sz w:val="20"/>
                <w:szCs w:val="20"/>
              </w:rPr>
              <w:t>Ultrazvukovým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rezaním</w:t>
            </w:r>
            <w:proofErr w:type="spellEnd"/>
            <w:proofErr w:type="gram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zabezpečí</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jemný</w:t>
            </w:r>
            <w:proofErr w:type="spellEnd"/>
            <w:r w:rsidRPr="003C4AC5">
              <w:rPr>
                <w:rFonts w:ascii="Arial Narrow" w:hAnsi="Arial Narrow" w:cstheme="minorHAnsi"/>
                <w:sz w:val="20"/>
                <w:szCs w:val="20"/>
              </w:rPr>
              <w:t xml:space="preserve"> a </w:t>
            </w:r>
            <w:proofErr w:type="spellStart"/>
            <w:r w:rsidRPr="003C4AC5">
              <w:rPr>
                <w:rFonts w:ascii="Arial Narrow" w:hAnsi="Arial Narrow" w:cstheme="minorHAnsi"/>
                <w:sz w:val="20"/>
                <w:szCs w:val="20"/>
              </w:rPr>
              <w:t>čistý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Plne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automatické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rezanie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podľa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nastavených</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parametrov</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Kompaktné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rozmery</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ľahká</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manipulácia</w:t>
            </w:r>
            <w:proofErr w:type="spellEnd"/>
            <w:r w:rsidRPr="003C4AC5">
              <w:rPr>
                <w:rFonts w:ascii="Arial Narrow" w:hAnsi="Arial Narrow" w:cstheme="minorHAnsi"/>
                <w:sz w:val="20"/>
                <w:szCs w:val="20"/>
              </w:rPr>
              <w:t xml:space="preserve"> </w:t>
            </w:r>
            <w:proofErr w:type="gramStart"/>
            <w:r w:rsidRPr="003C4AC5">
              <w:rPr>
                <w:rFonts w:ascii="Arial Narrow" w:hAnsi="Arial Narrow" w:cstheme="minorHAnsi"/>
                <w:sz w:val="20"/>
                <w:szCs w:val="20"/>
              </w:rPr>
              <w:t>a</w:t>
            </w:r>
            <w:proofErr w:type="gramEnd"/>
            <w:r w:rsidRPr="003C4AC5">
              <w:rPr>
                <w:rFonts w:ascii="Arial Narrow" w:hAnsi="Arial Narrow" w:cstheme="minorHAnsi"/>
                <w:sz w:val="20"/>
                <w:szCs w:val="20"/>
              </w:rPr>
              <w:t> </w:t>
            </w:r>
            <w:proofErr w:type="spellStart"/>
            <w:r w:rsidRPr="003C4AC5">
              <w:rPr>
                <w:rFonts w:ascii="Arial Narrow" w:hAnsi="Arial Narrow" w:cstheme="minorHAnsi"/>
                <w:sz w:val="20"/>
                <w:szCs w:val="20"/>
              </w:rPr>
              <w:t>ovládanie</w:t>
            </w:r>
            <w:proofErr w:type="spellEnd"/>
            <w:r w:rsidRPr="003C4AC5">
              <w:rPr>
                <w:rFonts w:ascii="Arial Narrow" w:hAnsi="Arial Narrow" w:cstheme="minorHAnsi"/>
                <w:sz w:val="20"/>
                <w:szCs w:val="20"/>
              </w:rPr>
              <w:t>.</w:t>
            </w:r>
          </w:p>
          <w:p w14:paraId="2D4893BE" w14:textId="77777777" w:rsidR="003C4AC5" w:rsidRPr="003C4AC5" w:rsidRDefault="003C4AC5" w:rsidP="003C4AC5">
            <w:pPr>
              <w:jc w:val="both"/>
              <w:rPr>
                <w:rFonts w:ascii="Arial Narrow" w:hAnsi="Arial Narrow" w:cstheme="minorHAnsi"/>
                <w:sz w:val="20"/>
                <w:szCs w:val="20"/>
              </w:rPr>
            </w:pPr>
          </w:p>
          <w:p w14:paraId="5458A87A"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lang w:eastAsia="en-US"/>
              </w:rPr>
            </w:pPr>
            <w:r w:rsidRPr="003C4AC5">
              <w:rPr>
                <w:rFonts w:ascii="Arial Narrow" w:hAnsi="Arial Narrow" w:cstheme="minorHAnsi"/>
                <w:sz w:val="20"/>
                <w:szCs w:val="20"/>
              </w:rPr>
              <w:lastRenderedPageBreak/>
              <w:t xml:space="preserve">Typ zariadenia: Ultrazvuková rezačka zákuskov </w:t>
            </w:r>
          </w:p>
          <w:p w14:paraId="684442F5" w14:textId="294B9CD9"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Rozmery (hĺbka x šírka x výška)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x </w:t>
            </w:r>
            <w:r w:rsidR="00C85969" w:rsidRPr="00C85969">
              <w:rPr>
                <w:rFonts w:ascii="Arial Narrow" w:hAnsi="Arial Narrow" w:cstheme="minorHAnsi"/>
                <w:sz w:val="20"/>
                <w:szCs w:val="20"/>
                <w:shd w:val="clear" w:color="auto" w:fill="FFFF00"/>
              </w:rPr>
              <w:t>(...)</w:t>
            </w:r>
            <w:r w:rsidR="00C85969">
              <w:rPr>
                <w:rFonts w:ascii="Arial Narrow" w:hAnsi="Arial Narrow" w:cstheme="minorHAnsi"/>
                <w:sz w:val="20"/>
                <w:szCs w:val="20"/>
                <w:shd w:val="clear" w:color="auto" w:fill="FFFF00"/>
              </w:rPr>
              <w:t xml:space="preserve"> </w:t>
            </w:r>
            <w:r w:rsidRPr="003C4AC5">
              <w:rPr>
                <w:rFonts w:ascii="Arial Narrow" w:hAnsi="Arial Narrow" w:cstheme="minorHAnsi"/>
                <w:sz w:val="20"/>
                <w:szCs w:val="20"/>
              </w:rPr>
              <w:t xml:space="preserve">x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mm</w:t>
            </w:r>
          </w:p>
          <w:p w14:paraId="1DC9ADC3" w14:textId="25FFD180"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Váha </w:t>
            </w:r>
            <w:r w:rsidR="00C85969" w:rsidRPr="00C85969">
              <w:rPr>
                <w:rFonts w:ascii="Arial Narrow" w:hAnsi="Arial Narrow" w:cstheme="minorHAnsi"/>
                <w:sz w:val="20"/>
                <w:szCs w:val="20"/>
                <w:shd w:val="clear" w:color="auto" w:fill="FFFF00"/>
              </w:rPr>
              <w:t>(...)</w:t>
            </w:r>
            <w:r w:rsidR="00C85969">
              <w:rPr>
                <w:rFonts w:ascii="Arial Narrow" w:hAnsi="Arial Narrow" w:cstheme="minorHAnsi"/>
                <w:sz w:val="20"/>
                <w:szCs w:val="20"/>
                <w:shd w:val="clear" w:color="auto" w:fill="FFFF00"/>
              </w:rPr>
              <w:t xml:space="preserve"> </w:t>
            </w:r>
            <w:r w:rsidRPr="003C4AC5">
              <w:rPr>
                <w:rFonts w:ascii="Arial Narrow" w:hAnsi="Arial Narrow" w:cstheme="minorHAnsi"/>
                <w:sz w:val="20"/>
                <w:szCs w:val="20"/>
              </w:rPr>
              <w:t>kg</w:t>
            </w:r>
          </w:p>
          <w:p w14:paraId="5D1BD5E0" w14:textId="22BE8B2B"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Rozmery rezania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x</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mm</w:t>
            </w:r>
          </w:p>
          <w:p w14:paraId="0FE8C985" w14:textId="4EB9C233"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Výška výrobku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mm</w:t>
            </w:r>
          </w:p>
          <w:p w14:paraId="7087B04E" w14:textId="44A0D16F"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Napätie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V</w:t>
            </w:r>
          </w:p>
          <w:p w14:paraId="20839AFF" w14:textId="058BC1FA"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Príkon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kW</w:t>
            </w:r>
          </w:p>
          <w:p w14:paraId="73DDE972" w14:textId="3E9B6BAE" w:rsidR="003C4AC5" w:rsidRPr="003C4AC5" w:rsidRDefault="00C85969" w:rsidP="008A2E81">
            <w:pPr>
              <w:pStyle w:val="Odsekzoznamu"/>
              <w:numPr>
                <w:ilvl w:val="0"/>
                <w:numId w:val="13"/>
              </w:numPr>
              <w:ind w:left="310" w:hanging="283"/>
              <w:jc w:val="both"/>
              <w:rPr>
                <w:rFonts w:ascii="Arial Narrow" w:hAnsi="Arial Narrow" w:cstheme="minorHAnsi"/>
                <w:sz w:val="20"/>
                <w:szCs w:val="20"/>
              </w:rPr>
            </w:pPr>
            <w:r w:rsidRPr="00C85969">
              <w:rPr>
                <w:rFonts w:ascii="Arial Narrow" w:hAnsi="Arial Narrow" w:cstheme="minorHAnsi"/>
                <w:sz w:val="20"/>
                <w:szCs w:val="20"/>
                <w:shd w:val="clear" w:color="auto" w:fill="FFFF00"/>
              </w:rPr>
              <w:t>(...)</w:t>
            </w:r>
            <w:r w:rsidR="003C4AC5" w:rsidRPr="003C4AC5">
              <w:rPr>
                <w:rFonts w:ascii="Arial Narrow" w:hAnsi="Arial Narrow" w:cstheme="minorHAnsi"/>
                <w:sz w:val="20"/>
                <w:szCs w:val="20"/>
              </w:rPr>
              <w:t xml:space="preserve"> nože s rozmermi </w:t>
            </w:r>
            <w:r w:rsidRPr="00C85969">
              <w:rPr>
                <w:rFonts w:ascii="Arial Narrow" w:hAnsi="Arial Narrow" w:cstheme="minorHAnsi"/>
                <w:sz w:val="20"/>
                <w:szCs w:val="20"/>
                <w:shd w:val="clear" w:color="auto" w:fill="FFFF00"/>
              </w:rPr>
              <w:t>(...)</w:t>
            </w:r>
            <w:r w:rsidR="003C4AC5" w:rsidRPr="003C4AC5">
              <w:rPr>
                <w:rFonts w:ascii="Arial Narrow" w:hAnsi="Arial Narrow" w:cstheme="minorHAnsi"/>
                <w:sz w:val="20"/>
                <w:szCs w:val="20"/>
              </w:rPr>
              <w:t xml:space="preserve">mm, </w:t>
            </w:r>
            <w:r w:rsidRPr="00C85969">
              <w:rPr>
                <w:rFonts w:ascii="Arial Narrow" w:hAnsi="Arial Narrow" w:cstheme="minorHAnsi"/>
                <w:sz w:val="20"/>
                <w:szCs w:val="20"/>
                <w:shd w:val="clear" w:color="auto" w:fill="FFFF00"/>
              </w:rPr>
              <w:t>(...)</w:t>
            </w:r>
            <w:r w:rsidR="003C4AC5" w:rsidRPr="003C4AC5">
              <w:rPr>
                <w:rFonts w:ascii="Arial Narrow" w:hAnsi="Arial Narrow" w:cstheme="minorHAnsi"/>
                <w:sz w:val="20"/>
                <w:szCs w:val="20"/>
              </w:rPr>
              <w:t xml:space="preserve">mm, </w:t>
            </w:r>
            <w:r w:rsidRPr="00C85969">
              <w:rPr>
                <w:rFonts w:ascii="Arial Narrow" w:hAnsi="Arial Narrow" w:cstheme="minorHAnsi"/>
                <w:sz w:val="20"/>
                <w:szCs w:val="20"/>
                <w:shd w:val="clear" w:color="auto" w:fill="FFFF00"/>
              </w:rPr>
              <w:t>(...)</w:t>
            </w:r>
            <w:r w:rsidR="003C4AC5" w:rsidRPr="003C4AC5">
              <w:rPr>
                <w:rFonts w:ascii="Arial Narrow" w:hAnsi="Arial Narrow" w:cstheme="minorHAnsi"/>
                <w:sz w:val="20"/>
                <w:szCs w:val="20"/>
              </w:rPr>
              <w:t>mm</w:t>
            </w:r>
          </w:p>
          <w:p w14:paraId="2351BF30"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Prevedenie: rám 304 </w:t>
            </w:r>
            <w:proofErr w:type="spellStart"/>
            <w:r w:rsidRPr="003C4AC5">
              <w:rPr>
                <w:rFonts w:ascii="Arial Narrow" w:hAnsi="Arial Narrow" w:cstheme="minorHAnsi"/>
                <w:sz w:val="20"/>
                <w:szCs w:val="20"/>
              </w:rPr>
              <w:t>nerez</w:t>
            </w:r>
            <w:proofErr w:type="spellEnd"/>
            <w:r w:rsidRPr="003C4AC5">
              <w:rPr>
                <w:rFonts w:ascii="Arial Narrow" w:hAnsi="Arial Narrow" w:cstheme="minorHAnsi"/>
                <w:sz w:val="20"/>
                <w:szCs w:val="20"/>
              </w:rPr>
              <w:t xml:space="preserve"> a opláštenie 304 </w:t>
            </w:r>
            <w:proofErr w:type="spellStart"/>
            <w:r w:rsidRPr="003C4AC5">
              <w:rPr>
                <w:rFonts w:ascii="Arial Narrow" w:hAnsi="Arial Narrow" w:cstheme="minorHAnsi"/>
                <w:sz w:val="20"/>
                <w:szCs w:val="20"/>
              </w:rPr>
              <w:t>nerez</w:t>
            </w:r>
            <w:proofErr w:type="spellEnd"/>
          </w:p>
          <w:p w14:paraId="1220692F"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Čistenie noža: voda + ultrazvuk</w:t>
            </w:r>
          </w:p>
          <w:p w14:paraId="006FF443"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Automatické čistenie noža</w:t>
            </w:r>
          </w:p>
          <w:p w14:paraId="61FA6D0E"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Možnosť rezu vo forme</w:t>
            </w:r>
          </w:p>
          <w:p w14:paraId="5F368D33"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Kontrolný systém noža: </w:t>
            </w:r>
            <w:proofErr w:type="spellStart"/>
            <w:r w:rsidRPr="003C4AC5">
              <w:rPr>
                <w:rFonts w:ascii="Arial Narrow" w:hAnsi="Arial Narrow" w:cstheme="minorHAnsi"/>
                <w:sz w:val="20"/>
                <w:szCs w:val="20"/>
              </w:rPr>
              <w:t>Servo</w:t>
            </w:r>
            <w:proofErr w:type="spellEnd"/>
            <w:r w:rsidRPr="003C4AC5">
              <w:rPr>
                <w:rFonts w:ascii="Arial Narrow" w:hAnsi="Arial Narrow" w:cstheme="minorHAnsi"/>
                <w:sz w:val="20"/>
                <w:szCs w:val="20"/>
              </w:rPr>
              <w:t xml:space="preserve"> motor</w:t>
            </w:r>
          </w:p>
          <w:p w14:paraId="4AD3BE09"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Pripojenie na vzduch</w:t>
            </w:r>
          </w:p>
          <w:p w14:paraId="382E3750"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Obsahuje automatický dopravník na vkladanie a vyberanie výrobku</w:t>
            </w:r>
          </w:p>
          <w:p w14:paraId="600CBBF2"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Bezpečnostná ochrana prostredníctvom svetelnej laserovej clony</w:t>
            </w:r>
          </w:p>
          <w:p w14:paraId="6393227B"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Ovládanie dotykovým panelom v slovenskom jazyku</w:t>
            </w:r>
          </w:p>
          <w:p w14:paraId="1E9EB448" w14:textId="77777777"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Zabudovaný elektrický box</w:t>
            </w:r>
          </w:p>
          <w:p w14:paraId="4804E8C1" w14:textId="77777777" w:rsid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Šesť osový kontrolný systém</w:t>
            </w:r>
          </w:p>
          <w:p w14:paraId="6E9DF8C3" w14:textId="316D4536" w:rsidR="003C4AC5" w:rsidRPr="003C4AC5" w:rsidRDefault="003C4AC5" w:rsidP="008A2E81">
            <w:pPr>
              <w:pStyle w:val="Odsekzoznamu"/>
              <w:numPr>
                <w:ilvl w:val="0"/>
                <w:numId w:val="13"/>
              </w:numPr>
              <w:ind w:left="310" w:hanging="283"/>
              <w:jc w:val="both"/>
              <w:rPr>
                <w:rFonts w:ascii="Arial Narrow" w:hAnsi="Arial Narrow" w:cstheme="minorHAnsi"/>
                <w:sz w:val="20"/>
                <w:szCs w:val="20"/>
              </w:rPr>
            </w:pPr>
            <w:r w:rsidRPr="003C4AC5">
              <w:rPr>
                <w:rFonts w:ascii="Arial Narrow" w:hAnsi="Arial Narrow" w:cstheme="minorHAnsi"/>
                <w:sz w:val="20"/>
                <w:szCs w:val="20"/>
              </w:rPr>
              <w:t>Automatická kontrola frekvencie</w:t>
            </w:r>
          </w:p>
        </w:tc>
      </w:tr>
    </w:tbl>
    <w:p w14:paraId="5529EAFD" w14:textId="77777777" w:rsidR="003C4AC5" w:rsidRDefault="003C4AC5">
      <w:r>
        <w:lastRenderedPageBreak/>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80"/>
        <w:gridCol w:w="1560"/>
        <w:gridCol w:w="4252"/>
        <w:gridCol w:w="1774"/>
        <w:gridCol w:w="4158"/>
      </w:tblGrid>
      <w:tr w:rsidR="003C4AC5" w:rsidRPr="003C4AC5" w14:paraId="7E576B34" w14:textId="77777777" w:rsidTr="003C4AC5">
        <w:trPr>
          <w:trHeight w:val="744"/>
        </w:trPr>
        <w:tc>
          <w:tcPr>
            <w:tcW w:w="1555" w:type="dxa"/>
            <w:shd w:val="clear" w:color="auto" w:fill="auto"/>
            <w:vAlign w:val="center"/>
          </w:tcPr>
          <w:p w14:paraId="63641FE3" w14:textId="73DF3610" w:rsidR="003C4AC5" w:rsidRPr="003C4AC5" w:rsidRDefault="003C4AC5" w:rsidP="003C4AC5">
            <w:pPr>
              <w:rPr>
                <w:rFonts w:ascii="Arial Narrow" w:hAnsi="Arial Narrow" w:cs="Arial"/>
                <w:color w:val="000000"/>
                <w:sz w:val="20"/>
                <w:szCs w:val="20"/>
              </w:rPr>
            </w:pPr>
            <w:proofErr w:type="spellStart"/>
            <w:r w:rsidRPr="003C4AC5">
              <w:rPr>
                <w:rFonts w:ascii="Arial Narrow" w:hAnsi="Arial Narrow" w:cstheme="minorHAnsi"/>
                <w:b/>
                <w:bCs/>
                <w:sz w:val="20"/>
                <w:szCs w:val="20"/>
              </w:rPr>
              <w:lastRenderedPageBreak/>
              <w:t>Špirálový</w:t>
            </w:r>
            <w:proofErr w:type="spellEnd"/>
            <w:r w:rsidRPr="003C4AC5">
              <w:rPr>
                <w:rFonts w:ascii="Arial Narrow" w:hAnsi="Arial Narrow" w:cstheme="minorHAnsi"/>
                <w:b/>
                <w:bCs/>
                <w:sz w:val="20"/>
                <w:szCs w:val="20"/>
              </w:rPr>
              <w:t xml:space="preserve"> </w:t>
            </w:r>
            <w:proofErr w:type="spellStart"/>
            <w:r w:rsidRPr="003C4AC5">
              <w:rPr>
                <w:rFonts w:ascii="Arial Narrow" w:hAnsi="Arial Narrow" w:cstheme="minorHAnsi"/>
                <w:b/>
                <w:bCs/>
                <w:sz w:val="20"/>
                <w:szCs w:val="20"/>
              </w:rPr>
              <w:t>hnetač</w:t>
            </w:r>
            <w:proofErr w:type="spellEnd"/>
            <w:r w:rsidRPr="003C4AC5">
              <w:rPr>
                <w:rFonts w:ascii="Arial Narrow" w:hAnsi="Arial Narrow" w:cstheme="minorHAnsi"/>
                <w:b/>
                <w:bCs/>
                <w:sz w:val="20"/>
                <w:szCs w:val="20"/>
              </w:rPr>
              <w:t xml:space="preserve"> s </w:t>
            </w:r>
            <w:proofErr w:type="spellStart"/>
            <w:r w:rsidRPr="003C4AC5">
              <w:rPr>
                <w:rFonts w:ascii="Arial Narrow" w:hAnsi="Arial Narrow" w:cstheme="minorHAnsi"/>
                <w:b/>
                <w:bCs/>
                <w:sz w:val="20"/>
                <w:szCs w:val="20"/>
              </w:rPr>
              <w:t>preklápaním</w:t>
            </w:r>
            <w:proofErr w:type="spellEnd"/>
            <w:r w:rsidRPr="003C4AC5">
              <w:rPr>
                <w:rFonts w:ascii="Arial Narrow" w:hAnsi="Arial Narrow" w:cstheme="minorHAnsi"/>
                <w:b/>
                <w:bCs/>
                <w:sz w:val="20"/>
                <w:szCs w:val="20"/>
              </w:rPr>
              <w:t xml:space="preserve"> </w:t>
            </w:r>
            <w:proofErr w:type="spellStart"/>
            <w:r w:rsidRPr="003C4AC5">
              <w:rPr>
                <w:rFonts w:ascii="Arial Narrow" w:hAnsi="Arial Narrow" w:cstheme="minorHAnsi"/>
                <w:b/>
                <w:bCs/>
                <w:sz w:val="20"/>
                <w:szCs w:val="20"/>
              </w:rPr>
              <w:t>na</w:t>
            </w:r>
            <w:proofErr w:type="spellEnd"/>
            <w:r w:rsidRPr="003C4AC5">
              <w:rPr>
                <w:rFonts w:ascii="Arial Narrow" w:hAnsi="Arial Narrow" w:cstheme="minorHAnsi"/>
                <w:b/>
                <w:bCs/>
                <w:sz w:val="20"/>
                <w:szCs w:val="20"/>
              </w:rPr>
              <w:t xml:space="preserve"> </w:t>
            </w:r>
            <w:proofErr w:type="spellStart"/>
            <w:r w:rsidRPr="003C4AC5">
              <w:rPr>
                <w:rFonts w:ascii="Arial Narrow" w:hAnsi="Arial Narrow" w:cstheme="minorHAnsi"/>
                <w:b/>
                <w:bCs/>
                <w:sz w:val="20"/>
                <w:szCs w:val="20"/>
              </w:rPr>
              <w:t>stôl</w:t>
            </w:r>
            <w:proofErr w:type="spellEnd"/>
          </w:p>
        </w:tc>
        <w:tc>
          <w:tcPr>
            <w:tcW w:w="1580" w:type="dxa"/>
            <w:shd w:val="clear" w:color="auto" w:fill="FFFF00"/>
            <w:vAlign w:val="center"/>
          </w:tcPr>
          <w:p w14:paraId="132842F3" w14:textId="77777777" w:rsidR="003C4AC5" w:rsidRPr="003C4AC5" w:rsidRDefault="003C4AC5" w:rsidP="003C4AC5">
            <w:pPr>
              <w:jc w:val="center"/>
              <w:rPr>
                <w:rFonts w:ascii="Arial Narrow" w:hAnsi="Arial Narrow" w:cs="Arial"/>
                <w:color w:val="000000"/>
                <w:sz w:val="20"/>
                <w:szCs w:val="20"/>
              </w:rPr>
            </w:pPr>
          </w:p>
        </w:tc>
        <w:tc>
          <w:tcPr>
            <w:tcW w:w="1560" w:type="dxa"/>
            <w:shd w:val="clear" w:color="auto" w:fill="FFFF00"/>
            <w:vAlign w:val="center"/>
          </w:tcPr>
          <w:p w14:paraId="0A9D24F2" w14:textId="77777777" w:rsidR="003C4AC5" w:rsidRPr="003C4AC5" w:rsidRDefault="003C4AC5" w:rsidP="003C4AC5">
            <w:pPr>
              <w:jc w:val="center"/>
              <w:rPr>
                <w:rFonts w:ascii="Arial Narrow" w:hAnsi="Arial Narrow" w:cs="Arial"/>
                <w:color w:val="000000"/>
                <w:sz w:val="20"/>
                <w:szCs w:val="20"/>
              </w:rPr>
            </w:pPr>
          </w:p>
        </w:tc>
        <w:tc>
          <w:tcPr>
            <w:tcW w:w="4252" w:type="dxa"/>
            <w:shd w:val="clear" w:color="auto" w:fill="auto"/>
            <w:vAlign w:val="center"/>
          </w:tcPr>
          <w:p w14:paraId="3515CDAD" w14:textId="77777777" w:rsidR="003C4AC5" w:rsidRPr="003C4AC5" w:rsidRDefault="003C4AC5" w:rsidP="003C4AC5">
            <w:pPr>
              <w:jc w:val="both"/>
              <w:rPr>
                <w:rFonts w:ascii="Arial Narrow" w:hAnsi="Arial Narrow" w:cstheme="minorHAnsi"/>
                <w:sz w:val="20"/>
                <w:szCs w:val="20"/>
              </w:rPr>
            </w:pPr>
            <w:proofErr w:type="spellStart"/>
            <w:r w:rsidRPr="003C4AC5">
              <w:rPr>
                <w:rFonts w:ascii="Arial Narrow" w:hAnsi="Arial Narrow" w:cstheme="minorHAnsi"/>
                <w:sz w:val="20"/>
                <w:szCs w:val="20"/>
              </w:rPr>
              <w:t>Špirálový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hnetač</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cesto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obsahuje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systém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kompletného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vyklopenia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vymieseného</w:t>
            </w:r>
            <w:proofErr w:type="spellEnd"/>
            <w:r w:rsidRPr="003C4AC5">
              <w:rPr>
                <w:rFonts w:ascii="Arial Narrow" w:hAnsi="Arial Narrow" w:cstheme="minorHAnsi"/>
                <w:sz w:val="20"/>
                <w:szCs w:val="20"/>
              </w:rPr>
              <w:t xml:space="preserve"> cesta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pracovnú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plochu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ktoré</w:t>
            </w:r>
            <w:proofErr w:type="spellEnd"/>
            <w:r w:rsidRPr="003C4AC5">
              <w:rPr>
                <w:rFonts w:ascii="Arial Narrow" w:hAnsi="Arial Narrow" w:cstheme="minorHAnsi"/>
                <w:sz w:val="20"/>
                <w:szCs w:val="20"/>
              </w:rPr>
              <w:t xml:space="preserve"> je v </w:t>
            </w:r>
            <w:proofErr w:type="spellStart"/>
            <w:r w:rsidRPr="003C4AC5">
              <w:rPr>
                <w:rFonts w:ascii="Arial Narrow" w:hAnsi="Arial Narrow" w:cstheme="minorHAnsi"/>
                <w:sz w:val="20"/>
                <w:szCs w:val="20"/>
              </w:rPr>
              <w:t>krátkom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čase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pripravené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ďalšie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spracovanie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Hnetač</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obsahuje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pevnú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diežu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ktorú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možno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ovládať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rôznymi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rýchlosťami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špirálu</w:t>
            </w:r>
            <w:proofErr w:type="spellEnd"/>
            <w:r w:rsidRPr="003C4AC5">
              <w:rPr>
                <w:rFonts w:ascii="Arial Narrow" w:hAnsi="Arial Narrow" w:cstheme="minorHAnsi"/>
                <w:sz w:val="20"/>
                <w:szCs w:val="20"/>
              </w:rPr>
              <w:t xml:space="preserve"> a </w:t>
            </w:r>
            <w:proofErr w:type="spellStart"/>
            <w:r w:rsidRPr="003C4AC5">
              <w:rPr>
                <w:rFonts w:ascii="Arial Narrow" w:hAnsi="Arial Narrow" w:cstheme="minorHAnsi"/>
                <w:sz w:val="20"/>
                <w:szCs w:val="20"/>
              </w:rPr>
              <w:t>stredový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nôž</w:t>
            </w:r>
            <w:proofErr w:type="spellEnd"/>
            <w:r w:rsidRPr="003C4AC5">
              <w:rPr>
                <w:rFonts w:ascii="Arial Narrow" w:hAnsi="Arial Narrow" w:cstheme="minorHAnsi"/>
                <w:sz w:val="20"/>
                <w:szCs w:val="20"/>
              </w:rPr>
              <w:t xml:space="preserve"> pre </w:t>
            </w:r>
            <w:proofErr w:type="spellStart"/>
            <w:r w:rsidRPr="003C4AC5">
              <w:rPr>
                <w:rFonts w:ascii="Arial Narrow" w:hAnsi="Arial Narrow" w:cstheme="minorHAnsi"/>
                <w:sz w:val="20"/>
                <w:szCs w:val="20"/>
              </w:rPr>
              <w:t>lepšie</w:t>
            </w:r>
            <w:proofErr w:type="spellEnd"/>
            <w:r w:rsidRPr="003C4AC5">
              <w:rPr>
                <w:rFonts w:ascii="Arial Narrow" w:hAnsi="Arial Narrow" w:cstheme="minorHAnsi"/>
                <w:sz w:val="20"/>
                <w:szCs w:val="20"/>
              </w:rPr>
              <w:t xml:space="preserve"> a </w:t>
            </w:r>
            <w:proofErr w:type="spellStart"/>
            <w:r w:rsidRPr="003C4AC5">
              <w:rPr>
                <w:rFonts w:ascii="Arial Narrow" w:hAnsi="Arial Narrow" w:cstheme="minorHAnsi"/>
                <w:sz w:val="20"/>
                <w:szCs w:val="20"/>
              </w:rPr>
              <w:t>kvalitnejšie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prevzdušnenie</w:t>
            </w:r>
            <w:proofErr w:type="spellEnd"/>
            <w:r w:rsidRPr="003C4AC5">
              <w:rPr>
                <w:rFonts w:ascii="Arial Narrow" w:hAnsi="Arial Narrow" w:cstheme="minorHAnsi"/>
                <w:sz w:val="20"/>
                <w:szCs w:val="20"/>
              </w:rPr>
              <w:t xml:space="preserve"> cesta v </w:t>
            </w:r>
            <w:proofErr w:type="spellStart"/>
            <w:r w:rsidRPr="003C4AC5">
              <w:rPr>
                <w:rFonts w:ascii="Arial Narrow" w:hAnsi="Arial Narrow" w:cstheme="minorHAnsi"/>
                <w:sz w:val="20"/>
                <w:szCs w:val="20"/>
              </w:rPr>
              <w:t>krátkom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čase</w:t>
            </w:r>
            <w:proofErr w:type="spellEnd"/>
            <w:r w:rsidRPr="003C4AC5">
              <w:rPr>
                <w:rFonts w:ascii="Arial Narrow" w:hAnsi="Arial Narrow" w:cstheme="minorHAnsi"/>
                <w:sz w:val="20"/>
                <w:szCs w:val="20"/>
              </w:rPr>
              <w:t>.</w:t>
            </w:r>
          </w:p>
          <w:p w14:paraId="20802996" w14:textId="77777777" w:rsidR="003C4AC5" w:rsidRPr="003C4AC5" w:rsidRDefault="003C4AC5" w:rsidP="003C4AC5">
            <w:pPr>
              <w:jc w:val="both"/>
              <w:rPr>
                <w:rFonts w:ascii="Arial Narrow" w:hAnsi="Arial Narrow" w:cstheme="minorHAnsi"/>
                <w:b/>
                <w:bCs/>
                <w:sz w:val="20"/>
                <w:szCs w:val="20"/>
              </w:rPr>
            </w:pPr>
            <w:r w:rsidRPr="003C4AC5">
              <w:rPr>
                <w:rFonts w:ascii="Arial Narrow" w:hAnsi="Arial Narrow" w:cstheme="minorHAnsi"/>
                <w:b/>
                <w:bCs/>
                <w:sz w:val="20"/>
                <w:szCs w:val="20"/>
              </w:rPr>
              <w:t xml:space="preserve">  </w:t>
            </w:r>
          </w:p>
          <w:p w14:paraId="6FC81AC2"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lang w:eastAsia="en-US"/>
              </w:rPr>
            </w:pPr>
            <w:r w:rsidRPr="003C4AC5">
              <w:rPr>
                <w:rFonts w:ascii="Arial Narrow" w:hAnsi="Arial Narrow" w:cstheme="minorHAnsi"/>
                <w:sz w:val="20"/>
                <w:szCs w:val="20"/>
              </w:rPr>
              <w:t>Obsahuje minimálne 2 ks časovačov</w:t>
            </w:r>
          </w:p>
          <w:p w14:paraId="6AB77850"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Kapacita cesta od 10 do 160 kg</w:t>
            </w:r>
          </w:p>
          <w:p w14:paraId="1B8F8E60"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Kapacita múky od 6 do100 kg</w:t>
            </w:r>
          </w:p>
          <w:p w14:paraId="6D55AF45"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Kapacita dieže od 260 litrov</w:t>
            </w:r>
          </w:p>
          <w:p w14:paraId="0B31E554"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Príkon: minimálne 7,4  </w:t>
            </w:r>
            <w:proofErr w:type="spellStart"/>
            <w:r w:rsidRPr="003C4AC5">
              <w:rPr>
                <w:rFonts w:ascii="Arial Narrow" w:hAnsi="Arial Narrow" w:cstheme="minorHAnsi"/>
                <w:sz w:val="20"/>
                <w:szCs w:val="20"/>
              </w:rPr>
              <w:t>kw</w:t>
            </w:r>
            <w:proofErr w:type="spellEnd"/>
          </w:p>
          <w:p w14:paraId="1437735A"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Minimálna výška vyklápania 1280 mm</w:t>
            </w:r>
          </w:p>
          <w:p w14:paraId="2E510123"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Minimálny rozmer ( hĺbka x šírka x výška): 1580 x 1320 1550 mm</w:t>
            </w:r>
          </w:p>
          <w:p w14:paraId="74A57374"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Celková výška s preklopením minimálne 2350 mm</w:t>
            </w:r>
          </w:p>
          <w:p w14:paraId="0A4B1DE2"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Celková váha v rozmedzí od 1200 do 1400 kg </w:t>
            </w:r>
          </w:p>
          <w:p w14:paraId="7EC61A93"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Obsahuje automatické prepínanie rýchlostí</w:t>
            </w:r>
          </w:p>
          <w:p w14:paraId="10F67171"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Obsahuje stredový nôž</w:t>
            </w:r>
          </w:p>
          <w:p w14:paraId="499F0206" w14:textId="646CF8E7" w:rsidR="003C4AC5" w:rsidRPr="00C85969" w:rsidRDefault="003C4AC5" w:rsidP="00C85969">
            <w:pPr>
              <w:pStyle w:val="Odsekzoznamu"/>
              <w:numPr>
                <w:ilvl w:val="0"/>
                <w:numId w:val="14"/>
              </w:numPr>
              <w:ind w:left="310" w:hanging="283"/>
              <w:jc w:val="both"/>
              <w:rPr>
                <w:rFonts w:ascii="Arial Narrow" w:hAnsi="Arial Narrow" w:cstheme="minorHAnsi"/>
                <w:b/>
                <w:bCs/>
                <w:sz w:val="20"/>
                <w:szCs w:val="20"/>
              </w:rPr>
            </w:pPr>
            <w:r w:rsidRPr="003C4AC5">
              <w:rPr>
                <w:rFonts w:ascii="Arial Narrow" w:hAnsi="Arial Narrow" w:cstheme="minorHAnsi"/>
                <w:sz w:val="20"/>
                <w:szCs w:val="20"/>
              </w:rPr>
              <w:t>Obsahuje hydraulický systém preklápania</w:t>
            </w:r>
          </w:p>
        </w:tc>
        <w:tc>
          <w:tcPr>
            <w:tcW w:w="1774" w:type="dxa"/>
            <w:shd w:val="clear" w:color="auto" w:fill="FFFF00"/>
            <w:vAlign w:val="center"/>
          </w:tcPr>
          <w:p w14:paraId="741D7D2A" w14:textId="77777777" w:rsidR="003C4AC5" w:rsidRPr="003C4AC5" w:rsidRDefault="003C4AC5" w:rsidP="003C4AC5">
            <w:pPr>
              <w:jc w:val="center"/>
              <w:rPr>
                <w:rFonts w:ascii="Arial Narrow" w:hAnsi="Arial Narrow" w:cs="Arial"/>
                <w:color w:val="000000"/>
                <w:sz w:val="20"/>
                <w:szCs w:val="20"/>
              </w:rPr>
            </w:pPr>
          </w:p>
        </w:tc>
        <w:tc>
          <w:tcPr>
            <w:tcW w:w="4158" w:type="dxa"/>
            <w:shd w:val="clear" w:color="auto" w:fill="auto"/>
            <w:vAlign w:val="center"/>
          </w:tcPr>
          <w:p w14:paraId="28575846" w14:textId="77777777" w:rsidR="003C4AC5" w:rsidRPr="003C4AC5" w:rsidRDefault="003C4AC5" w:rsidP="003C4AC5">
            <w:pPr>
              <w:jc w:val="both"/>
              <w:rPr>
                <w:rFonts w:ascii="Arial Narrow" w:hAnsi="Arial Narrow" w:cstheme="minorHAnsi"/>
                <w:sz w:val="20"/>
                <w:szCs w:val="20"/>
              </w:rPr>
            </w:pPr>
            <w:proofErr w:type="spellStart"/>
            <w:r w:rsidRPr="003C4AC5">
              <w:rPr>
                <w:rFonts w:ascii="Arial Narrow" w:hAnsi="Arial Narrow" w:cstheme="minorHAnsi"/>
                <w:sz w:val="20"/>
                <w:szCs w:val="20"/>
              </w:rPr>
              <w:t>Špirálový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hnetač</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cesto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obsahuje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systém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kompletného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vyklopenia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vymieseného</w:t>
            </w:r>
            <w:proofErr w:type="spellEnd"/>
            <w:r w:rsidRPr="003C4AC5">
              <w:rPr>
                <w:rFonts w:ascii="Arial Narrow" w:hAnsi="Arial Narrow" w:cstheme="minorHAnsi"/>
                <w:sz w:val="20"/>
                <w:szCs w:val="20"/>
              </w:rPr>
              <w:t xml:space="preserve"> cesta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pracovnú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plochu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ktoré</w:t>
            </w:r>
            <w:proofErr w:type="spellEnd"/>
            <w:r w:rsidRPr="003C4AC5">
              <w:rPr>
                <w:rFonts w:ascii="Arial Narrow" w:hAnsi="Arial Narrow" w:cstheme="minorHAnsi"/>
                <w:sz w:val="20"/>
                <w:szCs w:val="20"/>
              </w:rPr>
              <w:t xml:space="preserve"> je v </w:t>
            </w:r>
            <w:proofErr w:type="spellStart"/>
            <w:r w:rsidRPr="003C4AC5">
              <w:rPr>
                <w:rFonts w:ascii="Arial Narrow" w:hAnsi="Arial Narrow" w:cstheme="minorHAnsi"/>
                <w:sz w:val="20"/>
                <w:szCs w:val="20"/>
              </w:rPr>
              <w:t>krátkom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čase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pripravené</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na</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ďalšie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spracovanie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Hnetač</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obsahuje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pevnú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diežu</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ktorú</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možno</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ovládať</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rôznymi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rýchlosťami</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špirálu</w:t>
            </w:r>
            <w:proofErr w:type="spellEnd"/>
            <w:r w:rsidRPr="003C4AC5">
              <w:rPr>
                <w:rFonts w:ascii="Arial Narrow" w:hAnsi="Arial Narrow" w:cstheme="minorHAnsi"/>
                <w:sz w:val="20"/>
                <w:szCs w:val="20"/>
              </w:rPr>
              <w:t xml:space="preserve"> a </w:t>
            </w:r>
            <w:proofErr w:type="spellStart"/>
            <w:r w:rsidRPr="003C4AC5">
              <w:rPr>
                <w:rFonts w:ascii="Arial Narrow" w:hAnsi="Arial Narrow" w:cstheme="minorHAnsi"/>
                <w:sz w:val="20"/>
                <w:szCs w:val="20"/>
              </w:rPr>
              <w:t>stredový</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nôž</w:t>
            </w:r>
            <w:proofErr w:type="spellEnd"/>
            <w:r w:rsidRPr="003C4AC5">
              <w:rPr>
                <w:rFonts w:ascii="Arial Narrow" w:hAnsi="Arial Narrow" w:cstheme="minorHAnsi"/>
                <w:sz w:val="20"/>
                <w:szCs w:val="20"/>
              </w:rPr>
              <w:t xml:space="preserve"> pre </w:t>
            </w:r>
            <w:proofErr w:type="spellStart"/>
            <w:r w:rsidRPr="003C4AC5">
              <w:rPr>
                <w:rFonts w:ascii="Arial Narrow" w:hAnsi="Arial Narrow" w:cstheme="minorHAnsi"/>
                <w:sz w:val="20"/>
                <w:szCs w:val="20"/>
              </w:rPr>
              <w:t>lepšie</w:t>
            </w:r>
            <w:proofErr w:type="spellEnd"/>
            <w:r w:rsidRPr="003C4AC5">
              <w:rPr>
                <w:rFonts w:ascii="Arial Narrow" w:hAnsi="Arial Narrow" w:cstheme="minorHAnsi"/>
                <w:sz w:val="20"/>
                <w:szCs w:val="20"/>
              </w:rPr>
              <w:t xml:space="preserve"> a </w:t>
            </w:r>
            <w:proofErr w:type="spellStart"/>
            <w:r w:rsidRPr="003C4AC5">
              <w:rPr>
                <w:rFonts w:ascii="Arial Narrow" w:hAnsi="Arial Narrow" w:cstheme="minorHAnsi"/>
                <w:sz w:val="20"/>
                <w:szCs w:val="20"/>
              </w:rPr>
              <w:t>kvalitnejšie</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prevzdušnenie</w:t>
            </w:r>
            <w:proofErr w:type="spellEnd"/>
            <w:r w:rsidRPr="003C4AC5">
              <w:rPr>
                <w:rFonts w:ascii="Arial Narrow" w:hAnsi="Arial Narrow" w:cstheme="minorHAnsi"/>
                <w:sz w:val="20"/>
                <w:szCs w:val="20"/>
              </w:rPr>
              <w:t xml:space="preserve"> cesta v </w:t>
            </w:r>
            <w:proofErr w:type="spellStart"/>
            <w:r w:rsidRPr="003C4AC5">
              <w:rPr>
                <w:rFonts w:ascii="Arial Narrow" w:hAnsi="Arial Narrow" w:cstheme="minorHAnsi"/>
                <w:sz w:val="20"/>
                <w:szCs w:val="20"/>
              </w:rPr>
              <w:t>krátkom</w:t>
            </w:r>
            <w:proofErr w:type="spellEnd"/>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čase</w:t>
            </w:r>
            <w:proofErr w:type="spellEnd"/>
            <w:r w:rsidRPr="003C4AC5">
              <w:rPr>
                <w:rFonts w:ascii="Arial Narrow" w:hAnsi="Arial Narrow" w:cstheme="minorHAnsi"/>
                <w:sz w:val="20"/>
                <w:szCs w:val="20"/>
              </w:rPr>
              <w:t>.</w:t>
            </w:r>
          </w:p>
          <w:p w14:paraId="39E24AA0" w14:textId="77777777" w:rsidR="003C4AC5" w:rsidRPr="003C4AC5" w:rsidRDefault="003C4AC5" w:rsidP="003C4AC5">
            <w:pPr>
              <w:jc w:val="both"/>
              <w:rPr>
                <w:rFonts w:ascii="Arial Narrow" w:hAnsi="Arial Narrow" w:cstheme="minorHAnsi"/>
                <w:b/>
                <w:bCs/>
                <w:sz w:val="20"/>
                <w:szCs w:val="20"/>
              </w:rPr>
            </w:pPr>
            <w:r w:rsidRPr="003C4AC5">
              <w:rPr>
                <w:rFonts w:ascii="Arial Narrow" w:hAnsi="Arial Narrow" w:cstheme="minorHAnsi"/>
                <w:b/>
                <w:bCs/>
                <w:sz w:val="20"/>
                <w:szCs w:val="20"/>
              </w:rPr>
              <w:t xml:space="preserve">  </w:t>
            </w:r>
          </w:p>
          <w:p w14:paraId="3955A3C2" w14:textId="792AAE9E" w:rsidR="003C4AC5" w:rsidRPr="003C4AC5" w:rsidRDefault="003C4AC5" w:rsidP="008A2E81">
            <w:pPr>
              <w:pStyle w:val="Odsekzoznamu"/>
              <w:numPr>
                <w:ilvl w:val="0"/>
                <w:numId w:val="14"/>
              </w:numPr>
              <w:ind w:left="310" w:hanging="283"/>
              <w:jc w:val="both"/>
              <w:rPr>
                <w:rFonts w:ascii="Arial Narrow" w:hAnsi="Arial Narrow" w:cstheme="minorHAnsi"/>
                <w:sz w:val="20"/>
                <w:szCs w:val="20"/>
                <w:lang w:eastAsia="en-US"/>
              </w:rPr>
            </w:pPr>
            <w:r w:rsidRPr="003C4AC5">
              <w:rPr>
                <w:rFonts w:ascii="Arial Narrow" w:hAnsi="Arial Narrow" w:cstheme="minorHAnsi"/>
                <w:sz w:val="20"/>
                <w:szCs w:val="20"/>
              </w:rPr>
              <w:t xml:space="preserve">Obsahuje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ks časovačov</w:t>
            </w:r>
          </w:p>
          <w:p w14:paraId="257815D5" w14:textId="4FC6F318"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Kapacita cesta od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do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kg</w:t>
            </w:r>
          </w:p>
          <w:p w14:paraId="0AEA4361" w14:textId="6446D7A9"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Kapacita múky od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do</w:t>
            </w:r>
            <w:r w:rsidR="00C85969">
              <w:rPr>
                <w:rFonts w:ascii="Arial Narrow" w:hAnsi="Arial Narrow" w:cstheme="minorHAnsi"/>
                <w:sz w:val="20"/>
                <w:szCs w:val="20"/>
              </w:rPr>
              <w:t xml:space="preserve">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kg</w:t>
            </w:r>
          </w:p>
          <w:p w14:paraId="5827A027" w14:textId="3B3BA6E0"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Kapacita dieže od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litrov</w:t>
            </w:r>
          </w:p>
          <w:p w14:paraId="0337CFB0" w14:textId="031FC99E"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Príkon: </w:t>
            </w:r>
            <w:r w:rsidR="00C85969" w:rsidRPr="00C85969">
              <w:rPr>
                <w:rFonts w:ascii="Arial Narrow" w:hAnsi="Arial Narrow" w:cstheme="minorHAnsi"/>
                <w:sz w:val="20"/>
                <w:szCs w:val="20"/>
                <w:shd w:val="clear" w:color="auto" w:fill="FFFF00"/>
              </w:rPr>
              <w:t>(...)</w:t>
            </w:r>
            <w:r w:rsidRPr="003C4AC5">
              <w:rPr>
                <w:rFonts w:ascii="Arial Narrow" w:hAnsi="Arial Narrow" w:cstheme="minorHAnsi"/>
                <w:sz w:val="20"/>
                <w:szCs w:val="20"/>
              </w:rPr>
              <w:t xml:space="preserve">  </w:t>
            </w:r>
            <w:proofErr w:type="spellStart"/>
            <w:r w:rsidRPr="003C4AC5">
              <w:rPr>
                <w:rFonts w:ascii="Arial Narrow" w:hAnsi="Arial Narrow" w:cstheme="minorHAnsi"/>
                <w:sz w:val="20"/>
                <w:szCs w:val="20"/>
              </w:rPr>
              <w:t>kw</w:t>
            </w:r>
            <w:proofErr w:type="spellEnd"/>
          </w:p>
          <w:p w14:paraId="0F274C69" w14:textId="4EF44FEC" w:rsidR="003C4AC5" w:rsidRPr="003C4AC5" w:rsidRDefault="00C85969" w:rsidP="008A2E81">
            <w:pPr>
              <w:pStyle w:val="Odsekzoznamu"/>
              <w:numPr>
                <w:ilvl w:val="0"/>
                <w:numId w:val="14"/>
              </w:numPr>
              <w:ind w:left="310" w:hanging="283"/>
              <w:jc w:val="both"/>
              <w:rPr>
                <w:rFonts w:ascii="Arial Narrow" w:hAnsi="Arial Narrow" w:cstheme="minorHAnsi"/>
                <w:sz w:val="20"/>
                <w:szCs w:val="20"/>
              </w:rPr>
            </w:pPr>
            <w:r>
              <w:rPr>
                <w:rFonts w:ascii="Arial Narrow" w:hAnsi="Arial Narrow" w:cstheme="minorHAnsi"/>
                <w:sz w:val="20"/>
                <w:szCs w:val="20"/>
              </w:rPr>
              <w:t>V</w:t>
            </w:r>
            <w:r w:rsidR="003C4AC5" w:rsidRPr="003C4AC5">
              <w:rPr>
                <w:rFonts w:ascii="Arial Narrow" w:hAnsi="Arial Narrow" w:cstheme="minorHAnsi"/>
                <w:sz w:val="20"/>
                <w:szCs w:val="20"/>
              </w:rPr>
              <w:t xml:space="preserve">ýška vyklápania </w:t>
            </w:r>
            <w:r w:rsidRPr="00C85969">
              <w:rPr>
                <w:rFonts w:ascii="Arial Narrow" w:hAnsi="Arial Narrow" w:cstheme="minorHAnsi"/>
                <w:sz w:val="20"/>
                <w:szCs w:val="20"/>
                <w:shd w:val="clear" w:color="auto" w:fill="FFFF00"/>
              </w:rPr>
              <w:t>(...)</w:t>
            </w:r>
            <w:r w:rsidR="003C4AC5" w:rsidRPr="003C4AC5">
              <w:rPr>
                <w:rFonts w:ascii="Arial Narrow" w:hAnsi="Arial Narrow" w:cstheme="minorHAnsi"/>
                <w:sz w:val="20"/>
                <w:szCs w:val="20"/>
              </w:rPr>
              <w:t xml:space="preserve"> mm</w:t>
            </w:r>
          </w:p>
          <w:p w14:paraId="71AB17D5" w14:textId="3C429F28" w:rsidR="003C4AC5" w:rsidRPr="003C4AC5" w:rsidRDefault="00C85969" w:rsidP="008A2E81">
            <w:pPr>
              <w:pStyle w:val="Odsekzoznamu"/>
              <w:numPr>
                <w:ilvl w:val="0"/>
                <w:numId w:val="14"/>
              </w:numPr>
              <w:ind w:left="310" w:hanging="283"/>
              <w:jc w:val="both"/>
              <w:rPr>
                <w:rFonts w:ascii="Arial Narrow" w:hAnsi="Arial Narrow" w:cstheme="minorHAnsi"/>
                <w:sz w:val="20"/>
                <w:szCs w:val="20"/>
              </w:rPr>
            </w:pPr>
            <w:r>
              <w:rPr>
                <w:rFonts w:ascii="Arial Narrow" w:hAnsi="Arial Narrow" w:cstheme="minorHAnsi"/>
                <w:sz w:val="20"/>
                <w:szCs w:val="20"/>
              </w:rPr>
              <w:t>R</w:t>
            </w:r>
            <w:r w:rsidR="003C4AC5" w:rsidRPr="003C4AC5">
              <w:rPr>
                <w:rFonts w:ascii="Arial Narrow" w:hAnsi="Arial Narrow" w:cstheme="minorHAnsi"/>
                <w:sz w:val="20"/>
                <w:szCs w:val="20"/>
              </w:rPr>
              <w:t xml:space="preserve">ozmer ( hĺbka x šírka x výška): </w:t>
            </w:r>
            <w:r w:rsidRPr="00C85969">
              <w:rPr>
                <w:rFonts w:ascii="Arial Narrow" w:hAnsi="Arial Narrow" w:cstheme="minorHAnsi"/>
                <w:sz w:val="20"/>
                <w:szCs w:val="20"/>
                <w:shd w:val="clear" w:color="auto" w:fill="FFFF00"/>
              </w:rPr>
              <w:t>(...)</w:t>
            </w:r>
            <w:r w:rsidR="003C4AC5" w:rsidRPr="003C4AC5">
              <w:rPr>
                <w:rFonts w:ascii="Arial Narrow" w:hAnsi="Arial Narrow" w:cstheme="minorHAnsi"/>
                <w:sz w:val="20"/>
                <w:szCs w:val="20"/>
              </w:rPr>
              <w:t xml:space="preserve"> x </w:t>
            </w:r>
            <w:r w:rsidRPr="00C85969">
              <w:rPr>
                <w:rFonts w:ascii="Arial Narrow" w:hAnsi="Arial Narrow" w:cstheme="minorHAnsi"/>
                <w:sz w:val="20"/>
                <w:szCs w:val="20"/>
                <w:shd w:val="clear" w:color="auto" w:fill="FFFF00"/>
              </w:rPr>
              <w:t>(...)</w:t>
            </w:r>
            <w:r w:rsidRPr="00C85969">
              <w:rPr>
                <w:rFonts w:ascii="Arial Narrow" w:hAnsi="Arial Narrow" w:cstheme="minorHAnsi"/>
                <w:sz w:val="20"/>
                <w:szCs w:val="20"/>
              </w:rPr>
              <w:t xml:space="preserve"> x </w:t>
            </w:r>
            <w:r w:rsidRPr="00C85969">
              <w:rPr>
                <w:rFonts w:ascii="Arial Narrow" w:hAnsi="Arial Narrow" w:cstheme="minorHAnsi"/>
                <w:sz w:val="20"/>
                <w:szCs w:val="20"/>
                <w:shd w:val="clear" w:color="auto" w:fill="FFFF00"/>
              </w:rPr>
              <w:t>(...)</w:t>
            </w:r>
            <w:r>
              <w:rPr>
                <w:rFonts w:ascii="Arial Narrow" w:hAnsi="Arial Narrow" w:cstheme="minorHAnsi"/>
                <w:sz w:val="20"/>
                <w:szCs w:val="20"/>
                <w:shd w:val="clear" w:color="auto" w:fill="FFFF00"/>
              </w:rPr>
              <w:t xml:space="preserve"> </w:t>
            </w:r>
            <w:r w:rsidR="003C4AC5" w:rsidRPr="003C4AC5">
              <w:rPr>
                <w:rFonts w:ascii="Arial Narrow" w:hAnsi="Arial Narrow" w:cstheme="minorHAnsi"/>
                <w:sz w:val="20"/>
                <w:szCs w:val="20"/>
              </w:rPr>
              <w:t>mm</w:t>
            </w:r>
          </w:p>
          <w:p w14:paraId="4BBE465B" w14:textId="5C97EB22"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Celková výška s preklopením </w:t>
            </w:r>
            <w:r w:rsidR="00C85969" w:rsidRPr="00C85969">
              <w:rPr>
                <w:rFonts w:ascii="Arial Narrow" w:hAnsi="Arial Narrow" w:cstheme="minorHAnsi"/>
                <w:sz w:val="20"/>
                <w:szCs w:val="20"/>
                <w:shd w:val="clear" w:color="auto" w:fill="FFFF00"/>
              </w:rPr>
              <w:t>(...)</w:t>
            </w:r>
            <w:r w:rsidR="00C85969">
              <w:rPr>
                <w:rFonts w:ascii="Arial Narrow" w:hAnsi="Arial Narrow" w:cstheme="minorHAnsi"/>
                <w:sz w:val="20"/>
                <w:szCs w:val="20"/>
                <w:shd w:val="clear" w:color="auto" w:fill="FFFF00"/>
              </w:rPr>
              <w:t xml:space="preserve"> </w:t>
            </w:r>
            <w:r w:rsidRPr="003C4AC5">
              <w:rPr>
                <w:rFonts w:ascii="Arial Narrow" w:hAnsi="Arial Narrow" w:cstheme="minorHAnsi"/>
                <w:sz w:val="20"/>
                <w:szCs w:val="20"/>
              </w:rPr>
              <w:t>mm</w:t>
            </w:r>
          </w:p>
          <w:p w14:paraId="5D9DF430" w14:textId="6C2A58AC"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 xml:space="preserve">Celková váha </w:t>
            </w:r>
            <w:r w:rsidR="00C85969" w:rsidRPr="00C85969">
              <w:rPr>
                <w:rFonts w:ascii="Arial Narrow" w:hAnsi="Arial Narrow" w:cstheme="minorHAnsi"/>
                <w:sz w:val="20"/>
                <w:szCs w:val="20"/>
                <w:shd w:val="clear" w:color="auto" w:fill="FFFF00"/>
              </w:rPr>
              <w:t>(...)</w:t>
            </w:r>
            <w:r w:rsidR="00C85969">
              <w:rPr>
                <w:rFonts w:ascii="Arial Narrow" w:hAnsi="Arial Narrow" w:cstheme="minorHAnsi"/>
                <w:sz w:val="20"/>
                <w:szCs w:val="20"/>
                <w:shd w:val="clear" w:color="auto" w:fill="FFFF00"/>
              </w:rPr>
              <w:t xml:space="preserve"> </w:t>
            </w:r>
            <w:r w:rsidRPr="003C4AC5">
              <w:rPr>
                <w:rFonts w:ascii="Arial Narrow" w:hAnsi="Arial Narrow" w:cstheme="minorHAnsi"/>
                <w:sz w:val="20"/>
                <w:szCs w:val="20"/>
              </w:rPr>
              <w:t xml:space="preserve">kg </w:t>
            </w:r>
          </w:p>
          <w:p w14:paraId="0FADBB32"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Obsahuje automatické prepínanie rýchlostí</w:t>
            </w:r>
          </w:p>
          <w:p w14:paraId="16F313E8" w14:textId="77777777" w:rsidR="003C4AC5" w:rsidRPr="003C4AC5" w:rsidRDefault="003C4AC5" w:rsidP="008A2E81">
            <w:pPr>
              <w:pStyle w:val="Odsekzoznamu"/>
              <w:numPr>
                <w:ilvl w:val="0"/>
                <w:numId w:val="14"/>
              </w:numPr>
              <w:ind w:left="310" w:hanging="283"/>
              <w:jc w:val="both"/>
              <w:rPr>
                <w:rFonts w:ascii="Arial Narrow" w:hAnsi="Arial Narrow" w:cstheme="minorHAnsi"/>
                <w:sz w:val="20"/>
                <w:szCs w:val="20"/>
              </w:rPr>
            </w:pPr>
            <w:r w:rsidRPr="003C4AC5">
              <w:rPr>
                <w:rFonts w:ascii="Arial Narrow" w:hAnsi="Arial Narrow" w:cstheme="minorHAnsi"/>
                <w:sz w:val="20"/>
                <w:szCs w:val="20"/>
              </w:rPr>
              <w:t>Obsahuje stredový nôž</w:t>
            </w:r>
          </w:p>
          <w:p w14:paraId="2A579E0F" w14:textId="3F5C6BE3" w:rsidR="003C4AC5" w:rsidRPr="00C85969" w:rsidRDefault="003C4AC5" w:rsidP="00C85969">
            <w:pPr>
              <w:pStyle w:val="Odsekzoznamu"/>
              <w:numPr>
                <w:ilvl w:val="0"/>
                <w:numId w:val="14"/>
              </w:numPr>
              <w:ind w:left="310" w:hanging="283"/>
              <w:jc w:val="both"/>
              <w:rPr>
                <w:rFonts w:ascii="Arial Narrow" w:hAnsi="Arial Narrow" w:cstheme="minorHAnsi"/>
                <w:b/>
                <w:bCs/>
                <w:sz w:val="20"/>
                <w:szCs w:val="20"/>
              </w:rPr>
            </w:pPr>
            <w:r w:rsidRPr="003C4AC5">
              <w:rPr>
                <w:rFonts w:ascii="Arial Narrow" w:hAnsi="Arial Narrow" w:cstheme="minorHAnsi"/>
                <w:sz w:val="20"/>
                <w:szCs w:val="20"/>
              </w:rPr>
              <w:t>Obsahuje hydraulický systém preklápania</w:t>
            </w:r>
          </w:p>
        </w:tc>
      </w:tr>
      <w:tr w:rsidR="003C4AC5" w:rsidRPr="003C4AC5" w14:paraId="66A782A0" w14:textId="77777777" w:rsidTr="003C4AC5">
        <w:trPr>
          <w:trHeight w:val="305"/>
        </w:trPr>
        <w:tc>
          <w:tcPr>
            <w:tcW w:w="1555" w:type="dxa"/>
            <w:shd w:val="clear" w:color="auto" w:fill="auto"/>
            <w:vAlign w:val="center"/>
          </w:tcPr>
          <w:p w14:paraId="5DEB895E" w14:textId="41DFA16F" w:rsidR="003C4AC5" w:rsidRPr="003C4AC5" w:rsidRDefault="003C4AC5" w:rsidP="003C4AC5">
            <w:pPr>
              <w:rPr>
                <w:rFonts w:ascii="Arial Narrow" w:hAnsi="Arial Narrow" w:cstheme="minorHAnsi"/>
                <w:b/>
                <w:bCs/>
                <w:sz w:val="20"/>
                <w:szCs w:val="20"/>
              </w:rPr>
            </w:pPr>
            <w:proofErr w:type="spellStart"/>
            <w:r>
              <w:rPr>
                <w:rFonts w:ascii="Arial Narrow" w:hAnsi="Arial Narrow" w:cstheme="minorHAnsi"/>
                <w:b/>
                <w:bCs/>
                <w:sz w:val="20"/>
                <w:szCs w:val="20"/>
              </w:rPr>
              <w:t>Spolu</w:t>
            </w:r>
            <w:proofErr w:type="spellEnd"/>
          </w:p>
        </w:tc>
        <w:tc>
          <w:tcPr>
            <w:tcW w:w="1580" w:type="dxa"/>
            <w:shd w:val="clear" w:color="auto" w:fill="auto"/>
            <w:vAlign w:val="center"/>
          </w:tcPr>
          <w:p w14:paraId="3001CC97" w14:textId="567DB3ED" w:rsidR="003C4AC5" w:rsidRPr="003C4AC5" w:rsidRDefault="003C4AC5" w:rsidP="003C4AC5">
            <w:pPr>
              <w:jc w:val="center"/>
              <w:rPr>
                <w:rFonts w:ascii="Arial Narrow" w:hAnsi="Arial Narrow" w:cs="Arial"/>
                <w:color w:val="000000"/>
                <w:sz w:val="20"/>
                <w:szCs w:val="20"/>
              </w:rPr>
            </w:pPr>
            <w:r>
              <w:rPr>
                <w:rFonts w:ascii="Arial Narrow" w:hAnsi="Arial Narrow" w:cs="Arial"/>
                <w:color w:val="000000"/>
                <w:sz w:val="20"/>
                <w:szCs w:val="20"/>
              </w:rPr>
              <w:t>-</w:t>
            </w:r>
          </w:p>
        </w:tc>
        <w:tc>
          <w:tcPr>
            <w:tcW w:w="1560" w:type="dxa"/>
            <w:shd w:val="clear" w:color="auto" w:fill="auto"/>
            <w:vAlign w:val="center"/>
          </w:tcPr>
          <w:p w14:paraId="501296D8" w14:textId="2F6C5F8B" w:rsidR="003C4AC5" w:rsidRPr="003C4AC5" w:rsidRDefault="003C4AC5" w:rsidP="003C4AC5">
            <w:pPr>
              <w:jc w:val="center"/>
              <w:rPr>
                <w:rFonts w:ascii="Arial Narrow" w:hAnsi="Arial Narrow" w:cs="Arial"/>
                <w:color w:val="000000"/>
                <w:sz w:val="20"/>
                <w:szCs w:val="20"/>
              </w:rPr>
            </w:pPr>
            <w:r>
              <w:rPr>
                <w:rFonts w:ascii="Arial Narrow" w:hAnsi="Arial Narrow" w:cs="Arial"/>
                <w:color w:val="000000"/>
                <w:sz w:val="20"/>
                <w:szCs w:val="20"/>
              </w:rPr>
              <w:t>-</w:t>
            </w:r>
          </w:p>
        </w:tc>
        <w:tc>
          <w:tcPr>
            <w:tcW w:w="4252" w:type="dxa"/>
            <w:shd w:val="clear" w:color="auto" w:fill="auto"/>
            <w:vAlign w:val="center"/>
          </w:tcPr>
          <w:p w14:paraId="7431BC13" w14:textId="6B9A262B" w:rsidR="003C4AC5" w:rsidRPr="003C4AC5" w:rsidRDefault="003C4AC5" w:rsidP="003C4AC5">
            <w:pPr>
              <w:jc w:val="both"/>
              <w:rPr>
                <w:rFonts w:ascii="Arial Narrow" w:hAnsi="Arial Narrow" w:cstheme="minorHAnsi"/>
                <w:sz w:val="20"/>
                <w:szCs w:val="20"/>
              </w:rPr>
            </w:pPr>
            <w:r>
              <w:rPr>
                <w:rFonts w:ascii="Arial Narrow" w:hAnsi="Arial Narrow" w:cstheme="minorHAnsi"/>
                <w:sz w:val="20"/>
                <w:szCs w:val="20"/>
              </w:rPr>
              <w:t>-</w:t>
            </w:r>
          </w:p>
        </w:tc>
        <w:tc>
          <w:tcPr>
            <w:tcW w:w="1774" w:type="dxa"/>
            <w:shd w:val="clear" w:color="auto" w:fill="FFFF00"/>
            <w:vAlign w:val="center"/>
          </w:tcPr>
          <w:p w14:paraId="33091C6A" w14:textId="77777777" w:rsidR="003C4AC5" w:rsidRPr="003C4AC5" w:rsidRDefault="003C4AC5" w:rsidP="003C4AC5">
            <w:pPr>
              <w:jc w:val="center"/>
              <w:rPr>
                <w:rFonts w:ascii="Arial Narrow" w:hAnsi="Arial Narrow" w:cs="Arial"/>
                <w:color w:val="000000"/>
                <w:sz w:val="20"/>
                <w:szCs w:val="20"/>
              </w:rPr>
            </w:pPr>
          </w:p>
        </w:tc>
        <w:tc>
          <w:tcPr>
            <w:tcW w:w="4158" w:type="dxa"/>
            <w:shd w:val="clear" w:color="auto" w:fill="auto"/>
            <w:vAlign w:val="center"/>
          </w:tcPr>
          <w:p w14:paraId="7F93DD8E" w14:textId="13B73530" w:rsidR="003C4AC5" w:rsidRPr="003C4AC5" w:rsidRDefault="003C4AC5" w:rsidP="003C4AC5">
            <w:pPr>
              <w:jc w:val="center"/>
              <w:rPr>
                <w:rFonts w:ascii="Arial Narrow" w:hAnsi="Arial Narrow" w:cs="Arial"/>
                <w:color w:val="000000"/>
                <w:sz w:val="20"/>
                <w:szCs w:val="20"/>
              </w:rPr>
            </w:pPr>
            <w:r>
              <w:rPr>
                <w:rFonts w:ascii="Arial Narrow" w:hAnsi="Arial Narrow" w:cs="Arial"/>
                <w:color w:val="000000"/>
                <w:sz w:val="20"/>
                <w:szCs w:val="20"/>
              </w:rPr>
              <w:t>-</w:t>
            </w:r>
          </w:p>
        </w:tc>
      </w:tr>
    </w:tbl>
    <w:p w14:paraId="479C01F5" w14:textId="77777777" w:rsidR="003C4AC5" w:rsidRDefault="003C4AC5" w:rsidP="003C4AC5">
      <w:pPr>
        <w:jc w:val="center"/>
        <w:rPr>
          <w:rFonts w:ascii="Arial Narrow" w:hAnsi="Arial Narrow" w:cs="Arial"/>
          <w:sz w:val="22"/>
          <w:szCs w:val="22"/>
          <w:lang w:val="sk-SK"/>
        </w:rPr>
      </w:pPr>
    </w:p>
    <w:p w14:paraId="441A3B4A" w14:textId="517D1BB0" w:rsidR="003C4AC5" w:rsidRDefault="003C4AC5" w:rsidP="003C4AC5">
      <w:pPr>
        <w:jc w:val="center"/>
        <w:rPr>
          <w:rFonts w:ascii="Arial Narrow" w:hAnsi="Arial Narrow" w:cs="Arial"/>
          <w:sz w:val="22"/>
          <w:szCs w:val="22"/>
          <w:lang w:val="sk-SK"/>
        </w:rPr>
      </w:pPr>
      <w:r>
        <w:rPr>
          <w:rFonts w:ascii="Arial Narrow" w:hAnsi="Arial Narrow" w:cs="Arial"/>
          <w:sz w:val="22"/>
          <w:szCs w:val="22"/>
          <w:lang w:val="sk-SK"/>
        </w:rPr>
        <w:t>Týmto potvrdzujem a čestne prehlasujem, že vypracovaná cenová ponuka zodpovedá cenám obvyklým v danom mieste a čase.</w:t>
      </w:r>
    </w:p>
    <w:p w14:paraId="76215CC9" w14:textId="77777777" w:rsidR="00C807FC" w:rsidRDefault="00C807FC" w:rsidP="00C807FC"/>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0"/>
      </w:tblGrid>
      <w:tr w:rsidR="00C807FC" w:rsidRPr="00E67FAB" w14:paraId="04BCE699" w14:textId="77777777" w:rsidTr="003C4AC5">
        <w:trPr>
          <w:trHeight w:val="754"/>
          <w:jc w:val="center"/>
        </w:trPr>
        <w:tc>
          <w:tcPr>
            <w:tcW w:w="4648" w:type="dxa"/>
            <w:shd w:val="clear" w:color="auto" w:fill="auto"/>
            <w:vAlign w:val="center"/>
          </w:tcPr>
          <w:p w14:paraId="78F17497" w14:textId="77777777" w:rsidR="00C807FC" w:rsidRPr="00E67FAB" w:rsidRDefault="00C807FC" w:rsidP="00E959E5">
            <w:pPr>
              <w:rPr>
                <w:rFonts w:cs="Arial"/>
                <w:sz w:val="22"/>
                <w:szCs w:val="32"/>
              </w:rPr>
            </w:pPr>
            <w:proofErr w:type="spellStart"/>
            <w:r w:rsidRPr="00E67FAB">
              <w:rPr>
                <w:rFonts w:cs="Arial"/>
                <w:sz w:val="22"/>
                <w:szCs w:val="32"/>
              </w:rPr>
              <w:t>Miesto</w:t>
            </w:r>
            <w:proofErr w:type="spellEnd"/>
            <w:r w:rsidRPr="00E67FAB">
              <w:rPr>
                <w:rFonts w:cs="Arial"/>
                <w:sz w:val="22"/>
                <w:szCs w:val="32"/>
              </w:rPr>
              <w:t xml:space="preserve"> </w:t>
            </w:r>
            <w:proofErr w:type="spellStart"/>
            <w:r w:rsidRPr="00E67FAB">
              <w:rPr>
                <w:rFonts w:cs="Arial"/>
                <w:sz w:val="22"/>
                <w:szCs w:val="32"/>
              </w:rPr>
              <w:t>podpisu</w:t>
            </w:r>
            <w:proofErr w:type="spellEnd"/>
            <w:r w:rsidRPr="00E67FAB">
              <w:rPr>
                <w:rFonts w:cs="Arial"/>
                <w:sz w:val="22"/>
                <w:szCs w:val="32"/>
              </w:rPr>
              <w:t>:</w:t>
            </w:r>
          </w:p>
        </w:tc>
        <w:tc>
          <w:tcPr>
            <w:tcW w:w="4640" w:type="dxa"/>
            <w:shd w:val="clear" w:color="auto" w:fill="FFFF00"/>
            <w:vAlign w:val="center"/>
          </w:tcPr>
          <w:p w14:paraId="6212C282" w14:textId="77777777" w:rsidR="00C807FC" w:rsidRPr="00E67FAB" w:rsidRDefault="00C807FC" w:rsidP="00E959E5">
            <w:pPr>
              <w:rPr>
                <w:rFonts w:cs="Arial"/>
                <w:sz w:val="22"/>
                <w:szCs w:val="32"/>
              </w:rPr>
            </w:pPr>
          </w:p>
        </w:tc>
      </w:tr>
      <w:tr w:rsidR="00C807FC" w:rsidRPr="00E67FAB" w14:paraId="723FEE99" w14:textId="77777777" w:rsidTr="003C4AC5">
        <w:trPr>
          <w:trHeight w:val="694"/>
          <w:jc w:val="center"/>
        </w:trPr>
        <w:tc>
          <w:tcPr>
            <w:tcW w:w="4648" w:type="dxa"/>
            <w:shd w:val="clear" w:color="auto" w:fill="auto"/>
            <w:vAlign w:val="center"/>
          </w:tcPr>
          <w:p w14:paraId="5DE7283D" w14:textId="77777777" w:rsidR="00C807FC" w:rsidRPr="00E67FAB" w:rsidRDefault="00C807FC" w:rsidP="00E959E5">
            <w:pPr>
              <w:rPr>
                <w:rFonts w:cs="Arial"/>
                <w:sz w:val="22"/>
                <w:szCs w:val="32"/>
              </w:rPr>
            </w:pPr>
            <w:proofErr w:type="spellStart"/>
            <w:r w:rsidRPr="00E67FAB">
              <w:rPr>
                <w:rFonts w:cs="Arial"/>
                <w:sz w:val="22"/>
                <w:szCs w:val="32"/>
              </w:rPr>
              <w:t>Dátum</w:t>
            </w:r>
            <w:proofErr w:type="spellEnd"/>
            <w:r w:rsidRPr="00E67FAB">
              <w:rPr>
                <w:rFonts w:cs="Arial"/>
                <w:sz w:val="22"/>
                <w:szCs w:val="32"/>
              </w:rPr>
              <w:t xml:space="preserve"> </w:t>
            </w:r>
            <w:proofErr w:type="spellStart"/>
            <w:r w:rsidRPr="00E67FAB">
              <w:rPr>
                <w:rFonts w:cs="Arial"/>
                <w:sz w:val="22"/>
                <w:szCs w:val="32"/>
              </w:rPr>
              <w:t>podpisu</w:t>
            </w:r>
            <w:proofErr w:type="spellEnd"/>
            <w:r w:rsidRPr="00E67FAB">
              <w:rPr>
                <w:rFonts w:cs="Arial"/>
                <w:sz w:val="22"/>
                <w:szCs w:val="32"/>
              </w:rPr>
              <w:t>:</w:t>
            </w:r>
          </w:p>
        </w:tc>
        <w:tc>
          <w:tcPr>
            <w:tcW w:w="4640" w:type="dxa"/>
            <w:shd w:val="clear" w:color="auto" w:fill="FFFF00"/>
            <w:vAlign w:val="center"/>
          </w:tcPr>
          <w:p w14:paraId="07FF8FE5" w14:textId="77777777" w:rsidR="00C807FC" w:rsidRPr="00E67FAB" w:rsidRDefault="00C807FC" w:rsidP="00E959E5">
            <w:pPr>
              <w:rPr>
                <w:rFonts w:cs="Arial"/>
                <w:sz w:val="22"/>
                <w:szCs w:val="32"/>
              </w:rPr>
            </w:pPr>
          </w:p>
        </w:tc>
      </w:tr>
      <w:tr w:rsidR="00C807FC" w:rsidRPr="00E67FAB" w14:paraId="21CCA147" w14:textId="77777777" w:rsidTr="003C4AC5">
        <w:trPr>
          <w:trHeight w:val="845"/>
          <w:jc w:val="center"/>
        </w:trPr>
        <w:tc>
          <w:tcPr>
            <w:tcW w:w="4648" w:type="dxa"/>
            <w:shd w:val="clear" w:color="auto" w:fill="auto"/>
            <w:vAlign w:val="center"/>
          </w:tcPr>
          <w:p w14:paraId="19B15C72" w14:textId="77777777" w:rsidR="00C807FC" w:rsidRPr="00E67FAB" w:rsidRDefault="00C807FC" w:rsidP="00E959E5">
            <w:pPr>
              <w:rPr>
                <w:rFonts w:cs="Arial"/>
                <w:sz w:val="22"/>
                <w:szCs w:val="32"/>
              </w:rPr>
            </w:pPr>
            <w:r w:rsidRPr="00E67FAB">
              <w:rPr>
                <w:rFonts w:cs="Arial"/>
                <w:sz w:val="22"/>
                <w:szCs w:val="32"/>
              </w:rPr>
              <w:t>Meno a </w:t>
            </w:r>
            <w:proofErr w:type="spellStart"/>
            <w:r w:rsidRPr="00E67FAB">
              <w:rPr>
                <w:rFonts w:cs="Arial"/>
                <w:sz w:val="22"/>
                <w:szCs w:val="32"/>
              </w:rPr>
              <w:t>priezvisko</w:t>
            </w:r>
            <w:proofErr w:type="spellEnd"/>
            <w:r w:rsidRPr="00E67FAB">
              <w:rPr>
                <w:rFonts w:cs="Arial"/>
                <w:sz w:val="22"/>
                <w:szCs w:val="32"/>
              </w:rPr>
              <w:t xml:space="preserve"> </w:t>
            </w:r>
            <w:proofErr w:type="spellStart"/>
            <w:r w:rsidRPr="00E67FAB">
              <w:rPr>
                <w:rFonts w:cs="Arial"/>
                <w:sz w:val="22"/>
                <w:szCs w:val="32"/>
              </w:rPr>
              <w:t>osoby</w:t>
            </w:r>
            <w:proofErr w:type="spellEnd"/>
            <w:r w:rsidRPr="00E67FAB">
              <w:rPr>
                <w:rFonts w:cs="Arial"/>
                <w:sz w:val="22"/>
                <w:szCs w:val="32"/>
              </w:rPr>
              <w:t xml:space="preserve"> </w:t>
            </w:r>
            <w:proofErr w:type="spellStart"/>
            <w:r w:rsidRPr="00E67FAB">
              <w:rPr>
                <w:rFonts w:cs="Arial"/>
                <w:sz w:val="22"/>
                <w:szCs w:val="32"/>
              </w:rPr>
              <w:t>oprávnenej</w:t>
            </w:r>
            <w:proofErr w:type="spellEnd"/>
            <w:r w:rsidRPr="00E67FAB">
              <w:rPr>
                <w:rFonts w:cs="Arial"/>
                <w:sz w:val="22"/>
                <w:szCs w:val="32"/>
              </w:rPr>
              <w:t xml:space="preserve"> </w:t>
            </w:r>
            <w:proofErr w:type="spellStart"/>
            <w:r w:rsidRPr="00E67FAB">
              <w:rPr>
                <w:rFonts w:cs="Arial"/>
                <w:sz w:val="22"/>
                <w:szCs w:val="32"/>
              </w:rPr>
              <w:t>konať</w:t>
            </w:r>
            <w:proofErr w:type="spellEnd"/>
            <w:r w:rsidRPr="00E67FAB">
              <w:rPr>
                <w:rFonts w:cs="Arial"/>
                <w:sz w:val="22"/>
                <w:szCs w:val="32"/>
              </w:rPr>
              <w:t xml:space="preserve"> za </w:t>
            </w:r>
            <w:proofErr w:type="spellStart"/>
            <w:r w:rsidRPr="00E67FAB">
              <w:rPr>
                <w:rFonts w:cs="Arial"/>
                <w:sz w:val="22"/>
                <w:szCs w:val="32"/>
              </w:rPr>
              <w:t>uchádzača</w:t>
            </w:r>
            <w:proofErr w:type="spellEnd"/>
            <w:r w:rsidRPr="00E67FAB">
              <w:rPr>
                <w:rFonts w:cs="Arial"/>
                <w:sz w:val="22"/>
                <w:szCs w:val="32"/>
              </w:rPr>
              <w:t>:</w:t>
            </w:r>
          </w:p>
        </w:tc>
        <w:tc>
          <w:tcPr>
            <w:tcW w:w="4640" w:type="dxa"/>
            <w:shd w:val="clear" w:color="auto" w:fill="FFFF00"/>
            <w:vAlign w:val="center"/>
          </w:tcPr>
          <w:p w14:paraId="44343471" w14:textId="77777777" w:rsidR="00C807FC" w:rsidRPr="00E67FAB" w:rsidRDefault="00C807FC" w:rsidP="00E959E5">
            <w:pPr>
              <w:rPr>
                <w:rFonts w:cs="Arial"/>
                <w:sz w:val="22"/>
                <w:szCs w:val="32"/>
              </w:rPr>
            </w:pPr>
          </w:p>
        </w:tc>
      </w:tr>
      <w:tr w:rsidR="00C807FC" w:rsidRPr="00E67FAB" w14:paraId="16F62CA1" w14:textId="77777777" w:rsidTr="003C4AC5">
        <w:trPr>
          <w:trHeight w:val="860"/>
          <w:jc w:val="center"/>
        </w:trPr>
        <w:tc>
          <w:tcPr>
            <w:tcW w:w="4648" w:type="dxa"/>
            <w:shd w:val="clear" w:color="auto" w:fill="auto"/>
            <w:vAlign w:val="center"/>
          </w:tcPr>
          <w:p w14:paraId="4253EC8C" w14:textId="77777777" w:rsidR="00C807FC" w:rsidRPr="00E67FAB" w:rsidRDefault="00C807FC" w:rsidP="00E959E5">
            <w:pPr>
              <w:rPr>
                <w:rFonts w:cs="Arial"/>
                <w:sz w:val="22"/>
                <w:szCs w:val="32"/>
              </w:rPr>
            </w:pPr>
            <w:proofErr w:type="spellStart"/>
            <w:r w:rsidRPr="00E67FAB">
              <w:rPr>
                <w:rFonts w:cs="Arial"/>
                <w:sz w:val="22"/>
                <w:szCs w:val="32"/>
              </w:rPr>
              <w:t>Podpis</w:t>
            </w:r>
            <w:proofErr w:type="spellEnd"/>
            <w:r w:rsidRPr="00E67FAB">
              <w:rPr>
                <w:rFonts w:cs="Arial"/>
                <w:sz w:val="22"/>
                <w:szCs w:val="32"/>
              </w:rPr>
              <w:t xml:space="preserve"> a </w:t>
            </w:r>
            <w:proofErr w:type="spellStart"/>
            <w:r w:rsidRPr="00E67FAB">
              <w:rPr>
                <w:rFonts w:cs="Arial"/>
                <w:sz w:val="22"/>
                <w:szCs w:val="32"/>
              </w:rPr>
              <w:t>pečiatka</w:t>
            </w:r>
            <w:proofErr w:type="spellEnd"/>
            <w:r w:rsidRPr="00E67FAB">
              <w:rPr>
                <w:rFonts w:cs="Arial"/>
                <w:sz w:val="22"/>
                <w:szCs w:val="32"/>
              </w:rPr>
              <w:t>:</w:t>
            </w:r>
          </w:p>
        </w:tc>
        <w:tc>
          <w:tcPr>
            <w:tcW w:w="4640" w:type="dxa"/>
            <w:shd w:val="clear" w:color="auto" w:fill="FFFF00"/>
            <w:vAlign w:val="center"/>
          </w:tcPr>
          <w:p w14:paraId="28A682D7" w14:textId="77777777" w:rsidR="00C807FC" w:rsidRPr="00E67FAB" w:rsidRDefault="00C807FC" w:rsidP="00E959E5">
            <w:pPr>
              <w:rPr>
                <w:rFonts w:cs="Arial"/>
                <w:sz w:val="22"/>
                <w:szCs w:val="32"/>
              </w:rPr>
            </w:pPr>
          </w:p>
        </w:tc>
      </w:tr>
    </w:tbl>
    <w:p w14:paraId="119D9710" w14:textId="2D676BF7" w:rsidR="00C807FC" w:rsidRPr="003C4AC5" w:rsidRDefault="00C807FC" w:rsidP="003C4AC5">
      <w:pPr>
        <w:rPr>
          <w:rFonts w:asciiTheme="minorHAnsi" w:hAnsiTheme="minorHAnsi" w:cstheme="minorHAnsi"/>
          <w:b/>
          <w:sz w:val="20"/>
          <w:szCs w:val="20"/>
        </w:rPr>
        <w:sectPr w:rsidR="00C807FC" w:rsidRPr="003C4AC5" w:rsidSect="003C4AC5">
          <w:type w:val="continuous"/>
          <w:pgSz w:w="16838" w:h="11906" w:orient="landscape" w:code="9"/>
          <w:pgMar w:top="568" w:right="1418" w:bottom="709" w:left="1418" w:header="709" w:footer="709" w:gutter="0"/>
          <w:cols w:space="708"/>
          <w:titlePg/>
          <w:docGrid w:linePitch="360"/>
        </w:sectPr>
      </w:pPr>
    </w:p>
    <w:p w14:paraId="289AE7FC" w14:textId="77777777" w:rsidR="00C807FC" w:rsidRPr="00FD758E" w:rsidRDefault="00C807FC" w:rsidP="00C807FC">
      <w:pPr>
        <w:pStyle w:val="Zarkazkladnhotextu"/>
        <w:jc w:val="center"/>
        <w:rPr>
          <w:rFonts w:ascii="Arial" w:hAnsi="Arial" w:cs="Arial"/>
          <w:b/>
          <w:iCs/>
          <w:sz w:val="36"/>
          <w:szCs w:val="20"/>
        </w:rPr>
      </w:pPr>
      <w:r>
        <w:rPr>
          <w:rFonts w:ascii="Arial" w:hAnsi="Arial" w:cs="Arial"/>
          <w:b/>
          <w:iCs/>
          <w:sz w:val="36"/>
          <w:szCs w:val="20"/>
        </w:rPr>
        <w:lastRenderedPageBreak/>
        <w:t>KÚPNA ZMLUVA</w:t>
      </w:r>
    </w:p>
    <w:p w14:paraId="59C26ACA" w14:textId="77777777" w:rsidR="00C807FC" w:rsidRPr="00C807FC" w:rsidRDefault="00C807FC" w:rsidP="00C807FC">
      <w:pPr>
        <w:pStyle w:val="Zkladntext"/>
        <w:jc w:val="center"/>
        <w:rPr>
          <w:rFonts w:asciiTheme="minorHAnsi" w:hAnsiTheme="minorHAnsi" w:cstheme="minorHAnsi"/>
          <w:iCs/>
          <w:sz w:val="20"/>
          <w:szCs w:val="20"/>
        </w:rPr>
      </w:pPr>
      <w:proofErr w:type="spellStart"/>
      <w:r w:rsidRPr="00C807FC">
        <w:rPr>
          <w:rFonts w:asciiTheme="minorHAnsi" w:hAnsiTheme="minorHAnsi" w:cstheme="minorHAnsi"/>
          <w:iCs/>
          <w:sz w:val="20"/>
          <w:szCs w:val="20"/>
        </w:rPr>
        <w:t>uzatvorená</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podľa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ustanovení</w:t>
      </w:r>
      <w:proofErr w:type="spellEnd"/>
      <w:r w:rsidRPr="00C807FC">
        <w:rPr>
          <w:rFonts w:asciiTheme="minorHAnsi" w:hAnsiTheme="minorHAnsi" w:cstheme="minorHAnsi"/>
          <w:iCs/>
          <w:sz w:val="20"/>
          <w:szCs w:val="20"/>
        </w:rPr>
        <w:t xml:space="preserve"> § 409 a </w:t>
      </w:r>
      <w:proofErr w:type="spellStart"/>
      <w:r w:rsidRPr="00C807FC">
        <w:rPr>
          <w:rFonts w:asciiTheme="minorHAnsi" w:hAnsiTheme="minorHAnsi" w:cstheme="minorHAnsi"/>
          <w:iCs/>
          <w:sz w:val="20"/>
          <w:szCs w:val="20"/>
        </w:rPr>
        <w:t>nasledujúcich</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Zákona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číslo</w:t>
      </w:r>
      <w:proofErr w:type="spellEnd"/>
      <w:r w:rsidRPr="00C807FC">
        <w:rPr>
          <w:rFonts w:asciiTheme="minorHAnsi" w:hAnsiTheme="minorHAnsi" w:cstheme="minorHAnsi"/>
          <w:iCs/>
          <w:sz w:val="20"/>
          <w:szCs w:val="20"/>
        </w:rPr>
        <w:t xml:space="preserve"> 513/1991 </w:t>
      </w:r>
      <w:proofErr w:type="spellStart"/>
      <w:r w:rsidRPr="00C807FC">
        <w:rPr>
          <w:rFonts w:asciiTheme="minorHAnsi" w:hAnsiTheme="minorHAnsi" w:cstheme="minorHAnsi"/>
          <w:iCs/>
          <w:sz w:val="20"/>
          <w:szCs w:val="20"/>
        </w:rPr>
        <w:t>Zb</w:t>
      </w:r>
      <w:proofErr w:type="spellEnd"/>
      <w:r w:rsidRPr="00C807FC">
        <w:rPr>
          <w:rFonts w:asciiTheme="minorHAnsi" w:hAnsiTheme="minorHAnsi" w:cstheme="minorHAnsi"/>
          <w:iCs/>
          <w:sz w:val="20"/>
          <w:szCs w:val="20"/>
        </w:rPr>
        <w:t>. v </w:t>
      </w:r>
      <w:proofErr w:type="spellStart"/>
      <w:r w:rsidRPr="00C807FC">
        <w:rPr>
          <w:rFonts w:asciiTheme="minorHAnsi" w:hAnsiTheme="minorHAnsi" w:cstheme="minorHAnsi"/>
          <w:iCs/>
          <w:sz w:val="20"/>
          <w:szCs w:val="20"/>
        </w:rPr>
        <w:t>znení</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neskorších</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predpisov</w:t>
      </w:r>
      <w:proofErr w:type="spellEnd"/>
      <w:r w:rsidRPr="00C807FC">
        <w:rPr>
          <w:rFonts w:asciiTheme="minorHAnsi" w:hAnsiTheme="minorHAnsi" w:cstheme="minorHAnsi"/>
          <w:iCs/>
          <w:sz w:val="20"/>
          <w:szCs w:val="20"/>
        </w:rPr>
        <w:t xml:space="preserve"> a </w:t>
      </w:r>
      <w:proofErr w:type="spellStart"/>
      <w:r w:rsidRPr="00C807FC">
        <w:rPr>
          <w:rFonts w:asciiTheme="minorHAnsi" w:hAnsiTheme="minorHAnsi" w:cstheme="minorHAnsi"/>
          <w:iCs/>
          <w:sz w:val="20"/>
          <w:szCs w:val="20"/>
        </w:rPr>
        <w:t>Zákona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číslo</w:t>
      </w:r>
      <w:proofErr w:type="spellEnd"/>
      <w:r w:rsidRPr="00C807FC">
        <w:rPr>
          <w:rFonts w:asciiTheme="minorHAnsi" w:hAnsiTheme="minorHAnsi" w:cstheme="minorHAnsi"/>
          <w:iCs/>
          <w:sz w:val="20"/>
          <w:szCs w:val="20"/>
        </w:rPr>
        <w:t xml:space="preserve"> 254/1998 Z. z. v </w:t>
      </w:r>
      <w:proofErr w:type="spellStart"/>
      <w:r w:rsidRPr="00C807FC">
        <w:rPr>
          <w:rFonts w:asciiTheme="minorHAnsi" w:hAnsiTheme="minorHAnsi" w:cstheme="minorHAnsi"/>
          <w:iCs/>
          <w:sz w:val="20"/>
          <w:szCs w:val="20"/>
        </w:rPr>
        <w:t>platnom</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znení</w:t>
      </w:r>
      <w:proofErr w:type="spellEnd"/>
    </w:p>
    <w:p w14:paraId="1287A2B9" w14:textId="77777777" w:rsidR="00C807FC" w:rsidRPr="00C807FC" w:rsidRDefault="00C807FC" w:rsidP="00C807FC">
      <w:pPr>
        <w:pStyle w:val="Zkladntext"/>
        <w:jc w:val="center"/>
        <w:rPr>
          <w:rFonts w:asciiTheme="minorHAnsi" w:hAnsiTheme="minorHAnsi" w:cstheme="minorHAnsi"/>
          <w:i/>
          <w:iCs/>
          <w:sz w:val="20"/>
          <w:szCs w:val="20"/>
        </w:rPr>
      </w:pPr>
    </w:p>
    <w:p w14:paraId="08607D72" w14:textId="77777777" w:rsidR="00C807FC" w:rsidRPr="00C807FC" w:rsidRDefault="00C807FC" w:rsidP="00C807FC">
      <w:pPr>
        <w:pStyle w:val="Zkladntext"/>
        <w:rPr>
          <w:rFonts w:asciiTheme="minorHAnsi" w:hAnsiTheme="minorHAnsi" w:cstheme="minorHAnsi"/>
          <w:b/>
          <w:bCs/>
          <w:sz w:val="20"/>
          <w:szCs w:val="20"/>
        </w:rPr>
      </w:pPr>
      <w:proofErr w:type="spellStart"/>
      <w:r w:rsidRPr="00C807FC">
        <w:rPr>
          <w:rFonts w:asciiTheme="minorHAnsi" w:hAnsiTheme="minorHAnsi" w:cstheme="minorHAnsi"/>
          <w:b/>
          <w:bCs/>
          <w:sz w:val="20"/>
          <w:szCs w:val="20"/>
        </w:rPr>
        <w:t>číslo</w:t>
      </w:r>
      <w:proofErr w:type="spellEnd"/>
      <w:r w:rsidRPr="00C807FC">
        <w:rPr>
          <w:rFonts w:asciiTheme="minorHAnsi" w:hAnsiTheme="minorHAnsi" w:cstheme="minorHAnsi"/>
          <w:b/>
          <w:bCs/>
          <w:sz w:val="20"/>
          <w:szCs w:val="20"/>
        </w:rPr>
        <w:t xml:space="preserve"> </w:t>
      </w:r>
      <w:proofErr w:type="spellStart"/>
      <w:r w:rsidRPr="00C807FC">
        <w:rPr>
          <w:rFonts w:asciiTheme="minorHAnsi" w:hAnsiTheme="minorHAnsi" w:cstheme="minorHAnsi"/>
          <w:b/>
          <w:bCs/>
          <w:sz w:val="20"/>
          <w:szCs w:val="20"/>
        </w:rPr>
        <w:t>zmluvy</w:t>
      </w:r>
      <w:proofErr w:type="spellEnd"/>
      <w:r w:rsidRPr="00C807FC">
        <w:rPr>
          <w:rFonts w:asciiTheme="minorHAnsi" w:hAnsiTheme="minorHAnsi" w:cstheme="minorHAnsi"/>
          <w:b/>
          <w:bCs/>
          <w:sz w:val="20"/>
          <w:szCs w:val="20"/>
        </w:rPr>
        <w:t>:</w:t>
      </w:r>
    </w:p>
    <w:p w14:paraId="78B92DD7" w14:textId="591B0E79" w:rsidR="00C807FC" w:rsidRPr="00C807FC" w:rsidRDefault="000646F0" w:rsidP="00C807FC">
      <w:pPr>
        <w:pStyle w:val="Zkladntext"/>
        <w:rPr>
          <w:rFonts w:asciiTheme="minorHAnsi" w:hAnsiTheme="minorHAnsi" w:cstheme="minorHAnsi"/>
          <w:bCs/>
          <w:sz w:val="20"/>
          <w:szCs w:val="20"/>
        </w:rPr>
      </w:pPr>
      <w:r>
        <w:rPr>
          <w:rFonts w:asciiTheme="minorHAnsi" w:hAnsiTheme="minorHAnsi" w:cstheme="minorHAnsi"/>
          <w:bCs/>
          <w:sz w:val="20"/>
          <w:szCs w:val="20"/>
        </w:rPr>
        <w:t>IDENTIFIKÁCIA</w:t>
      </w:r>
      <w:r w:rsidR="00C807FC" w:rsidRPr="00C807FC">
        <w:rPr>
          <w:rFonts w:asciiTheme="minorHAnsi" w:hAnsiTheme="minorHAnsi" w:cstheme="minorHAnsi"/>
          <w:bCs/>
          <w:sz w:val="20"/>
          <w:szCs w:val="20"/>
        </w:rPr>
        <w:t xml:space="preserve"> ZMLUVNÝCH STRÁN</w:t>
      </w:r>
    </w:p>
    <w:p w14:paraId="7320907B" w14:textId="77777777" w:rsidR="00C807FC" w:rsidRPr="00C807FC" w:rsidRDefault="00C807FC" w:rsidP="00C807FC">
      <w:pPr>
        <w:pStyle w:val="Zkladntext"/>
        <w:rPr>
          <w:rFonts w:asciiTheme="minorHAnsi" w:hAnsiTheme="minorHAnsi" w:cstheme="minorHAnsi"/>
          <w:b/>
          <w:sz w:val="20"/>
          <w:szCs w:val="20"/>
        </w:rPr>
      </w:pPr>
    </w:p>
    <w:p w14:paraId="4353B6CB" w14:textId="77777777" w:rsidR="00C807FC" w:rsidRPr="000646F0" w:rsidRDefault="00C807FC" w:rsidP="00C807FC">
      <w:pPr>
        <w:pStyle w:val="Zkladntext"/>
        <w:spacing w:before="120"/>
        <w:ind w:left="792"/>
        <w:rPr>
          <w:rFonts w:asciiTheme="minorHAnsi" w:hAnsiTheme="minorHAnsi" w:cstheme="minorHAnsi"/>
          <w:b/>
          <w:sz w:val="20"/>
          <w:szCs w:val="20"/>
        </w:rPr>
      </w:pPr>
      <w:proofErr w:type="spellStart"/>
      <w:r w:rsidRPr="000646F0">
        <w:rPr>
          <w:rFonts w:asciiTheme="minorHAnsi" w:hAnsiTheme="minorHAnsi" w:cstheme="minorHAnsi"/>
          <w:b/>
          <w:iCs/>
          <w:sz w:val="20"/>
          <w:szCs w:val="20"/>
        </w:rPr>
        <w:t>Objednávateľ</w:t>
      </w:r>
      <w:proofErr w:type="spellEnd"/>
      <w:r w:rsidRPr="000646F0">
        <w:rPr>
          <w:rFonts w:asciiTheme="minorHAnsi" w:hAnsiTheme="minorHAnsi" w:cstheme="minorHAnsi"/>
          <w:b/>
          <w:iCs/>
          <w:sz w:val="20"/>
          <w:szCs w:val="20"/>
        </w:rPr>
        <w:t xml:space="preserve"> </w:t>
      </w:r>
      <w:r w:rsidRPr="000646F0">
        <w:rPr>
          <w:rFonts w:asciiTheme="minorHAnsi" w:hAnsiTheme="minorHAnsi" w:cstheme="minorHAnsi"/>
          <w:b/>
          <w:iCs/>
          <w:sz w:val="20"/>
          <w:szCs w:val="20"/>
        </w:rPr>
        <w:tab/>
      </w:r>
      <w:r w:rsidRPr="000646F0">
        <w:rPr>
          <w:rFonts w:asciiTheme="minorHAnsi" w:hAnsiTheme="minorHAnsi" w:cstheme="minorHAnsi"/>
          <w:b/>
          <w:iCs/>
          <w:sz w:val="20"/>
          <w:szCs w:val="20"/>
        </w:rPr>
        <w:tab/>
      </w:r>
    </w:p>
    <w:p w14:paraId="7D986A2D" w14:textId="4568E65C" w:rsidR="00C807FC" w:rsidRPr="000646F0" w:rsidRDefault="00C807FC" w:rsidP="00C807FC">
      <w:pPr>
        <w:pStyle w:val="Zkladntext"/>
        <w:spacing w:before="120"/>
        <w:ind w:left="792"/>
        <w:rPr>
          <w:rFonts w:asciiTheme="minorHAnsi" w:hAnsiTheme="minorHAnsi" w:cstheme="minorHAnsi"/>
          <w:b/>
          <w:sz w:val="20"/>
          <w:szCs w:val="20"/>
        </w:rPr>
      </w:pPr>
      <w:proofErr w:type="spellStart"/>
      <w:r w:rsidRPr="000646F0">
        <w:rPr>
          <w:rFonts w:asciiTheme="minorHAnsi" w:hAnsiTheme="minorHAnsi" w:cstheme="minorHAnsi"/>
          <w:iCs/>
          <w:sz w:val="20"/>
          <w:szCs w:val="20"/>
        </w:rPr>
        <w:t>Názov</w:t>
      </w:r>
      <w:proofErr w:type="spellEnd"/>
      <w:r w:rsidRPr="000646F0">
        <w:rPr>
          <w:rFonts w:asciiTheme="minorHAnsi" w:hAnsiTheme="minorHAnsi" w:cstheme="minorHAnsi"/>
          <w:iCs/>
          <w:sz w:val="20"/>
          <w:szCs w:val="20"/>
        </w:rPr>
        <w:tab/>
      </w:r>
      <w:r w:rsidRPr="000646F0">
        <w:rPr>
          <w:rFonts w:asciiTheme="minorHAnsi" w:hAnsiTheme="minorHAnsi" w:cstheme="minorHAnsi"/>
          <w:iCs/>
          <w:sz w:val="20"/>
          <w:szCs w:val="20"/>
        </w:rPr>
        <w:tab/>
      </w:r>
      <w:r w:rsidRPr="000646F0">
        <w:rPr>
          <w:rFonts w:asciiTheme="minorHAnsi" w:hAnsiTheme="minorHAnsi" w:cstheme="minorHAnsi"/>
          <w:iCs/>
          <w:sz w:val="20"/>
          <w:szCs w:val="20"/>
        </w:rPr>
        <w:tab/>
      </w:r>
      <w:r w:rsidRPr="000646F0">
        <w:rPr>
          <w:rFonts w:asciiTheme="minorHAnsi" w:hAnsiTheme="minorHAnsi" w:cstheme="minorHAnsi"/>
          <w:b/>
          <w:iCs/>
          <w:sz w:val="20"/>
          <w:szCs w:val="20"/>
        </w:rPr>
        <w:t xml:space="preserve">: </w:t>
      </w:r>
      <w:r w:rsidR="00F801E6">
        <w:rPr>
          <w:rFonts w:asciiTheme="minorHAnsi" w:hAnsiTheme="minorHAnsi" w:cstheme="minorHAnsi"/>
          <w:b/>
          <w:color w:val="000000"/>
          <w:sz w:val="20"/>
          <w:szCs w:val="20"/>
          <w:lang w:val="de-DE"/>
        </w:rPr>
        <w:t>GERAS, s.r.o.</w:t>
      </w:r>
    </w:p>
    <w:p w14:paraId="5B2E37C8" w14:textId="58A05E82" w:rsidR="00C807FC" w:rsidRPr="000646F0" w:rsidRDefault="00C807FC" w:rsidP="00C807FC">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sz w:val="20"/>
          <w:szCs w:val="20"/>
        </w:rPr>
        <w:t>Sídlo</w:t>
      </w:r>
      <w:r w:rsidRPr="000646F0">
        <w:rPr>
          <w:rFonts w:asciiTheme="minorHAnsi" w:hAnsiTheme="minorHAnsi" w:cstheme="minorHAnsi"/>
          <w:sz w:val="20"/>
          <w:szCs w:val="20"/>
        </w:rPr>
        <w:tab/>
      </w:r>
      <w:r w:rsidRPr="000646F0">
        <w:rPr>
          <w:rFonts w:asciiTheme="minorHAnsi" w:hAnsiTheme="minorHAnsi" w:cstheme="minorHAnsi"/>
          <w:sz w:val="20"/>
          <w:szCs w:val="20"/>
        </w:rPr>
        <w:tab/>
      </w:r>
      <w:r w:rsidRPr="000646F0">
        <w:rPr>
          <w:rFonts w:asciiTheme="minorHAnsi" w:hAnsiTheme="minorHAnsi" w:cstheme="minorHAnsi"/>
          <w:sz w:val="20"/>
          <w:szCs w:val="20"/>
        </w:rPr>
        <w:tab/>
        <w:t xml:space="preserve">: </w:t>
      </w:r>
      <w:r w:rsidR="00F801E6">
        <w:rPr>
          <w:rFonts w:ascii="Arial" w:hAnsi="Arial" w:cs="Arial"/>
          <w:sz w:val="20"/>
          <w:szCs w:val="20"/>
        </w:rPr>
        <w:t>Ružová 33, 971 01 Prievidza</w:t>
      </w:r>
    </w:p>
    <w:p w14:paraId="47DCE3B8" w14:textId="14C42B1D" w:rsidR="000646F0" w:rsidRPr="000646F0" w:rsidRDefault="00C807FC"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sz w:val="20"/>
          <w:szCs w:val="20"/>
        </w:rPr>
        <w:t>zastúpený</w:t>
      </w:r>
      <w:r w:rsidRPr="000646F0">
        <w:rPr>
          <w:rFonts w:asciiTheme="minorHAnsi" w:hAnsiTheme="minorHAnsi" w:cstheme="minorHAnsi"/>
          <w:sz w:val="20"/>
          <w:szCs w:val="20"/>
        </w:rPr>
        <w:tab/>
      </w:r>
      <w:r w:rsidRPr="000646F0">
        <w:rPr>
          <w:rFonts w:asciiTheme="minorHAnsi" w:hAnsiTheme="minorHAnsi" w:cstheme="minorHAnsi"/>
          <w:sz w:val="20"/>
          <w:szCs w:val="20"/>
        </w:rPr>
        <w:tab/>
        <w:t xml:space="preserve">: </w:t>
      </w:r>
      <w:r w:rsidR="008A2E81" w:rsidRPr="008A2E81">
        <w:rPr>
          <w:rFonts w:asciiTheme="minorHAnsi" w:hAnsiTheme="minorHAnsi" w:cstheme="minorHAnsi"/>
          <w:b/>
          <w:sz w:val="20"/>
          <w:szCs w:val="20"/>
        </w:rPr>
        <w:t xml:space="preserve">Ing. Jana </w:t>
      </w:r>
      <w:proofErr w:type="spellStart"/>
      <w:r w:rsidR="008A2E81" w:rsidRPr="008A2E81">
        <w:rPr>
          <w:rFonts w:asciiTheme="minorHAnsi" w:hAnsiTheme="minorHAnsi" w:cstheme="minorHAnsi"/>
          <w:b/>
          <w:sz w:val="20"/>
          <w:szCs w:val="20"/>
        </w:rPr>
        <w:t>Žemberová</w:t>
      </w:r>
      <w:proofErr w:type="spellEnd"/>
      <w:r w:rsidR="008A2E81" w:rsidRPr="008A2E81">
        <w:rPr>
          <w:rFonts w:asciiTheme="minorHAnsi" w:hAnsiTheme="minorHAnsi" w:cstheme="minorHAnsi"/>
          <w:bCs/>
          <w:sz w:val="20"/>
          <w:szCs w:val="20"/>
        </w:rPr>
        <w:t>, konateľka</w:t>
      </w:r>
    </w:p>
    <w:p w14:paraId="432BBF0F" w14:textId="7189DA89" w:rsidR="000646F0" w:rsidRPr="000646F0" w:rsidRDefault="000646F0" w:rsidP="000646F0">
      <w:pPr>
        <w:pStyle w:val="tl1"/>
        <w:numPr>
          <w:ilvl w:val="0"/>
          <w:numId w:val="0"/>
        </w:numPr>
        <w:spacing w:line="240" w:lineRule="auto"/>
        <w:ind w:left="792"/>
        <w:rPr>
          <w:rFonts w:asciiTheme="minorHAnsi" w:hAnsiTheme="minorHAnsi" w:cstheme="minorHAnsi"/>
          <w:color w:val="000000"/>
          <w:sz w:val="20"/>
          <w:szCs w:val="20"/>
        </w:rPr>
      </w:pPr>
      <w:r w:rsidRPr="000646F0">
        <w:rPr>
          <w:rFonts w:asciiTheme="minorHAnsi" w:hAnsiTheme="minorHAnsi" w:cstheme="minorHAnsi"/>
          <w:color w:val="000000"/>
          <w:sz w:val="20"/>
          <w:szCs w:val="20"/>
        </w:rPr>
        <w:t>IČO</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8A2E81" w:rsidRPr="008A2E81">
        <w:rPr>
          <w:rFonts w:asciiTheme="minorHAnsi" w:hAnsiTheme="minorHAnsi" w:cstheme="minorHAnsi"/>
          <w:sz w:val="20"/>
          <w:szCs w:val="20"/>
        </w:rPr>
        <w:t>36 346 128</w:t>
      </w:r>
      <w:r w:rsidRPr="000646F0">
        <w:rPr>
          <w:rFonts w:asciiTheme="minorHAnsi" w:hAnsiTheme="minorHAnsi" w:cstheme="minorHAnsi"/>
          <w:color w:val="000000"/>
          <w:sz w:val="20"/>
          <w:szCs w:val="20"/>
        </w:rPr>
        <w:t xml:space="preserve">  </w:t>
      </w:r>
      <w:r w:rsidRPr="000646F0">
        <w:rPr>
          <w:rFonts w:asciiTheme="minorHAnsi" w:hAnsiTheme="minorHAnsi" w:cstheme="minorHAnsi"/>
          <w:color w:val="000000"/>
          <w:sz w:val="20"/>
          <w:szCs w:val="20"/>
        </w:rPr>
        <w:tab/>
        <w:t xml:space="preserve"> </w:t>
      </w:r>
    </w:p>
    <w:p w14:paraId="60361838" w14:textId="757A0073"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DIČ</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8A2E81" w:rsidRPr="008A2E81">
        <w:rPr>
          <w:rFonts w:asciiTheme="minorHAnsi" w:hAnsiTheme="minorHAnsi" w:cstheme="minorHAnsi"/>
          <w:sz w:val="20"/>
          <w:szCs w:val="20"/>
        </w:rPr>
        <w:t>2022034652</w:t>
      </w:r>
    </w:p>
    <w:p w14:paraId="166443F2" w14:textId="24A65E1A"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IČ DPH</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 SK</w:t>
      </w:r>
      <w:r w:rsidR="008A2E81" w:rsidRPr="008A2E81">
        <w:rPr>
          <w:rFonts w:asciiTheme="minorHAnsi" w:hAnsiTheme="minorHAnsi" w:cstheme="minorHAnsi"/>
          <w:color w:val="000000"/>
          <w:sz w:val="20"/>
          <w:szCs w:val="20"/>
        </w:rPr>
        <w:t>2022034652</w:t>
      </w:r>
    </w:p>
    <w:p w14:paraId="467653F3" w14:textId="2996CCFB"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Tel.</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 xml:space="preserve">: </w:t>
      </w:r>
      <w:r w:rsidR="008A2E81" w:rsidRPr="008A2E81">
        <w:rPr>
          <w:rFonts w:asciiTheme="minorHAnsi" w:hAnsiTheme="minorHAnsi" w:cstheme="minorHAnsi"/>
          <w:color w:val="000000"/>
          <w:sz w:val="20"/>
          <w:szCs w:val="20"/>
        </w:rPr>
        <w:t>+421 903 250 811</w:t>
      </w:r>
    </w:p>
    <w:p w14:paraId="0142DF75" w14:textId="629E4200"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E-mail</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hyperlink r:id="rId25" w:history="1">
        <w:r w:rsidR="008A2E81" w:rsidRPr="00CA38D4">
          <w:rPr>
            <w:rStyle w:val="Hypertextovprepojenie"/>
            <w:rFonts w:asciiTheme="minorHAnsi" w:hAnsiTheme="minorHAnsi" w:cstheme="minorHAnsi"/>
            <w:sz w:val="20"/>
            <w:szCs w:val="20"/>
          </w:rPr>
          <w:t>info@gerassro.sk</w:t>
        </w:r>
      </w:hyperlink>
      <w:r w:rsidR="008A2E81">
        <w:rPr>
          <w:rFonts w:asciiTheme="minorHAnsi" w:hAnsiTheme="minorHAnsi" w:cstheme="minorHAnsi"/>
          <w:sz w:val="20"/>
          <w:szCs w:val="20"/>
        </w:rPr>
        <w:t xml:space="preserve"> </w:t>
      </w:r>
    </w:p>
    <w:p w14:paraId="1E267448" w14:textId="77777777" w:rsidR="00C807FC" w:rsidRPr="000646F0" w:rsidRDefault="00C807FC" w:rsidP="00C807FC">
      <w:pPr>
        <w:ind w:left="792"/>
        <w:rPr>
          <w:rFonts w:asciiTheme="minorHAnsi" w:hAnsiTheme="minorHAnsi" w:cstheme="minorHAnsi"/>
          <w:sz w:val="20"/>
          <w:szCs w:val="20"/>
        </w:rPr>
      </w:pPr>
      <w:proofErr w:type="spellStart"/>
      <w:r w:rsidRPr="000646F0">
        <w:rPr>
          <w:rFonts w:asciiTheme="minorHAnsi" w:hAnsiTheme="minorHAnsi" w:cstheme="minorHAnsi"/>
          <w:sz w:val="20"/>
          <w:szCs w:val="20"/>
        </w:rPr>
        <w:t>Právna</w:t>
      </w:r>
      <w:proofErr w:type="spellEnd"/>
      <w:r w:rsidRPr="000646F0">
        <w:rPr>
          <w:rFonts w:asciiTheme="minorHAnsi" w:hAnsiTheme="minorHAnsi" w:cstheme="minorHAnsi"/>
          <w:sz w:val="20"/>
          <w:szCs w:val="20"/>
        </w:rPr>
        <w:t xml:space="preserve"> forma</w:t>
      </w:r>
      <w:r w:rsidRPr="000646F0">
        <w:rPr>
          <w:rFonts w:asciiTheme="minorHAnsi" w:hAnsiTheme="minorHAnsi" w:cstheme="minorHAnsi"/>
          <w:sz w:val="20"/>
          <w:szCs w:val="20"/>
        </w:rPr>
        <w:tab/>
      </w:r>
      <w:r w:rsidRPr="000646F0">
        <w:rPr>
          <w:rFonts w:asciiTheme="minorHAnsi" w:hAnsiTheme="minorHAnsi" w:cstheme="minorHAnsi"/>
          <w:sz w:val="20"/>
          <w:szCs w:val="20"/>
        </w:rPr>
        <w:tab/>
        <w:t xml:space="preserve">: </w:t>
      </w:r>
      <w:proofErr w:type="spellStart"/>
      <w:r w:rsidRPr="000646F0">
        <w:rPr>
          <w:rFonts w:asciiTheme="minorHAnsi" w:hAnsiTheme="minorHAnsi" w:cstheme="minorHAnsi"/>
          <w:sz w:val="20"/>
          <w:szCs w:val="20"/>
        </w:rPr>
        <w:t>spoločnosť</w:t>
      </w:r>
      <w:proofErr w:type="spellEnd"/>
      <w:r w:rsidRPr="000646F0">
        <w:rPr>
          <w:rFonts w:asciiTheme="minorHAnsi" w:hAnsiTheme="minorHAnsi" w:cstheme="minorHAnsi"/>
          <w:sz w:val="20"/>
          <w:szCs w:val="20"/>
        </w:rPr>
        <w:t xml:space="preserve"> s </w:t>
      </w:r>
      <w:proofErr w:type="spellStart"/>
      <w:r w:rsidRPr="000646F0">
        <w:rPr>
          <w:rFonts w:asciiTheme="minorHAnsi" w:hAnsiTheme="minorHAnsi" w:cstheme="minorHAnsi"/>
          <w:sz w:val="20"/>
          <w:szCs w:val="20"/>
        </w:rPr>
        <w:t>ručením</w:t>
      </w:r>
      <w:proofErr w:type="spellEnd"/>
      <w:r w:rsidRPr="000646F0">
        <w:rPr>
          <w:rFonts w:asciiTheme="minorHAnsi" w:hAnsiTheme="minorHAnsi" w:cstheme="minorHAnsi"/>
          <w:sz w:val="20"/>
          <w:szCs w:val="20"/>
        </w:rPr>
        <w:t xml:space="preserve"> </w:t>
      </w:r>
      <w:proofErr w:type="spellStart"/>
      <w:r w:rsidRPr="000646F0">
        <w:rPr>
          <w:rFonts w:asciiTheme="minorHAnsi" w:hAnsiTheme="minorHAnsi" w:cstheme="minorHAnsi"/>
          <w:sz w:val="20"/>
          <w:szCs w:val="20"/>
        </w:rPr>
        <w:t>obmedzeným</w:t>
      </w:r>
      <w:proofErr w:type="spellEnd"/>
    </w:p>
    <w:p w14:paraId="4447A89A" w14:textId="77777777" w:rsidR="00C807FC" w:rsidRPr="000646F0" w:rsidRDefault="00C807FC" w:rsidP="00C807FC">
      <w:pPr>
        <w:pStyle w:val="Zkladntext"/>
        <w:spacing w:before="120"/>
        <w:ind w:left="709"/>
        <w:rPr>
          <w:rFonts w:asciiTheme="minorHAnsi" w:hAnsiTheme="minorHAnsi" w:cstheme="minorHAnsi"/>
          <w:sz w:val="20"/>
          <w:szCs w:val="20"/>
        </w:rPr>
      </w:pPr>
    </w:p>
    <w:p w14:paraId="0C1BE980"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w:t>
      </w:r>
      <w:proofErr w:type="spellStart"/>
      <w:r w:rsidRPr="00C807FC">
        <w:rPr>
          <w:rFonts w:asciiTheme="minorHAnsi" w:hAnsiTheme="minorHAnsi" w:cstheme="minorHAnsi"/>
          <w:sz w:val="20"/>
          <w:szCs w:val="20"/>
        </w:rPr>
        <w:t>ďalej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len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iCs/>
          <w:sz w:val="20"/>
          <w:szCs w:val="20"/>
        </w:rPr>
        <w:t>objednávateľ</w:t>
      </w:r>
      <w:proofErr w:type="spellEnd"/>
      <w:r w:rsidRPr="00C807FC">
        <w:rPr>
          <w:rFonts w:asciiTheme="minorHAnsi" w:hAnsiTheme="minorHAnsi" w:cstheme="minorHAnsi"/>
          <w:iCs/>
          <w:sz w:val="20"/>
          <w:szCs w:val="20"/>
        </w:rPr>
        <w:t>"</w:t>
      </w:r>
      <w:r w:rsidRPr="00C807FC">
        <w:rPr>
          <w:rFonts w:asciiTheme="minorHAnsi" w:hAnsiTheme="minorHAnsi" w:cstheme="minorHAnsi"/>
          <w:sz w:val="20"/>
          <w:szCs w:val="20"/>
        </w:rPr>
        <w:t>)</w:t>
      </w:r>
    </w:p>
    <w:p w14:paraId="25D986E7" w14:textId="77777777" w:rsidR="00C807FC" w:rsidRPr="00C807FC" w:rsidRDefault="00C807FC" w:rsidP="00C807FC">
      <w:pPr>
        <w:jc w:val="center"/>
        <w:rPr>
          <w:rFonts w:asciiTheme="minorHAnsi" w:hAnsiTheme="minorHAnsi" w:cstheme="minorHAnsi"/>
          <w:bCs/>
          <w:sz w:val="20"/>
          <w:szCs w:val="20"/>
        </w:rPr>
      </w:pPr>
    </w:p>
    <w:p w14:paraId="251916A0" w14:textId="77777777" w:rsidR="00C807FC" w:rsidRPr="00C807FC" w:rsidRDefault="00C807FC" w:rsidP="00C807FC">
      <w:pPr>
        <w:ind w:left="720"/>
        <w:rPr>
          <w:rFonts w:asciiTheme="minorHAnsi" w:hAnsiTheme="minorHAnsi" w:cstheme="minorHAnsi"/>
          <w:bCs/>
          <w:sz w:val="20"/>
          <w:szCs w:val="20"/>
        </w:rPr>
      </w:pPr>
      <w:r w:rsidRPr="00C807FC">
        <w:rPr>
          <w:rFonts w:asciiTheme="minorHAnsi" w:hAnsiTheme="minorHAnsi" w:cstheme="minorHAnsi"/>
          <w:bCs/>
          <w:sz w:val="20"/>
          <w:szCs w:val="20"/>
        </w:rPr>
        <w:t>a</w:t>
      </w:r>
    </w:p>
    <w:p w14:paraId="4E85AF46" w14:textId="77777777" w:rsidR="00C807FC" w:rsidRPr="00C807FC" w:rsidRDefault="00C807FC" w:rsidP="00C807FC">
      <w:pPr>
        <w:rPr>
          <w:rFonts w:asciiTheme="minorHAnsi" w:hAnsiTheme="minorHAnsi" w:cstheme="minorHAnsi"/>
          <w:b/>
          <w:sz w:val="20"/>
          <w:szCs w:val="20"/>
        </w:rPr>
      </w:pPr>
    </w:p>
    <w:p w14:paraId="79A1DE47" w14:textId="77777777" w:rsidR="00C807FC" w:rsidRPr="00C807FC" w:rsidRDefault="00C807FC" w:rsidP="00C807FC">
      <w:pPr>
        <w:ind w:left="792"/>
        <w:jc w:val="both"/>
        <w:rPr>
          <w:rFonts w:asciiTheme="minorHAnsi" w:hAnsiTheme="minorHAnsi" w:cstheme="minorHAnsi"/>
          <w:b/>
          <w:iCs/>
          <w:sz w:val="20"/>
          <w:szCs w:val="20"/>
        </w:rPr>
      </w:pPr>
      <w:proofErr w:type="spellStart"/>
      <w:r w:rsidRPr="00C807FC">
        <w:rPr>
          <w:rFonts w:asciiTheme="minorHAnsi" w:hAnsiTheme="minorHAnsi" w:cstheme="minorHAnsi"/>
          <w:b/>
          <w:iCs/>
          <w:sz w:val="20"/>
          <w:szCs w:val="20"/>
        </w:rPr>
        <w:t>Dodávateľ</w:t>
      </w:r>
      <w:proofErr w:type="spellEnd"/>
      <w:r w:rsidRPr="00C807FC">
        <w:rPr>
          <w:rFonts w:asciiTheme="minorHAnsi" w:hAnsiTheme="minorHAnsi" w:cstheme="minorHAnsi"/>
          <w:b/>
          <w:iCs/>
          <w:sz w:val="20"/>
          <w:szCs w:val="20"/>
        </w:rPr>
        <w:t xml:space="preserve"> (</w:t>
      </w:r>
      <w:proofErr w:type="spellStart"/>
      <w:r w:rsidRPr="00C807FC">
        <w:rPr>
          <w:rFonts w:asciiTheme="minorHAnsi" w:hAnsiTheme="minorHAnsi" w:cstheme="minorHAnsi"/>
          <w:b/>
          <w:iCs/>
          <w:sz w:val="20"/>
          <w:szCs w:val="20"/>
        </w:rPr>
        <w:t>skupina</w:t>
      </w:r>
      <w:proofErr w:type="spellEnd"/>
      <w:r w:rsidRPr="00C807FC">
        <w:rPr>
          <w:rFonts w:asciiTheme="minorHAnsi" w:hAnsiTheme="minorHAnsi" w:cstheme="minorHAnsi"/>
          <w:b/>
          <w:iCs/>
          <w:sz w:val="20"/>
          <w:szCs w:val="20"/>
        </w:rPr>
        <w:t xml:space="preserve"> </w:t>
      </w:r>
      <w:proofErr w:type="spellStart"/>
      <w:r w:rsidRPr="00C807FC">
        <w:rPr>
          <w:rFonts w:asciiTheme="minorHAnsi" w:hAnsiTheme="minorHAnsi" w:cstheme="minorHAnsi"/>
          <w:b/>
          <w:iCs/>
          <w:sz w:val="20"/>
          <w:szCs w:val="20"/>
        </w:rPr>
        <w:t>dodávateľov</w:t>
      </w:r>
      <w:proofErr w:type="spellEnd"/>
      <w:r w:rsidRPr="00C807FC">
        <w:rPr>
          <w:rFonts w:asciiTheme="minorHAnsi" w:hAnsiTheme="minorHAnsi" w:cstheme="minorHAnsi"/>
          <w:b/>
          <w:iCs/>
          <w:sz w:val="20"/>
          <w:szCs w:val="20"/>
        </w:rPr>
        <w:t>):</w:t>
      </w:r>
    </w:p>
    <w:p w14:paraId="51D93F6E" w14:textId="77777777" w:rsidR="00C807FC" w:rsidRPr="00C807FC" w:rsidRDefault="00C807FC" w:rsidP="00C807FC">
      <w:pPr>
        <w:rPr>
          <w:rFonts w:asciiTheme="minorHAnsi" w:hAnsiTheme="minorHAnsi" w:cstheme="minorHAnsi"/>
          <w:b/>
          <w:sz w:val="20"/>
          <w:szCs w:val="20"/>
        </w:rPr>
      </w:pPr>
    </w:p>
    <w:p w14:paraId="16633FB2" w14:textId="77777777" w:rsidR="00C807FC" w:rsidRPr="00C807FC" w:rsidRDefault="00C807FC" w:rsidP="00C807FC">
      <w:pPr>
        <w:ind w:left="720"/>
        <w:rPr>
          <w:rFonts w:asciiTheme="minorHAnsi" w:hAnsiTheme="minorHAnsi" w:cstheme="minorHAnsi"/>
          <w:bCs/>
          <w:sz w:val="20"/>
          <w:szCs w:val="20"/>
        </w:rPr>
      </w:pPr>
      <w:proofErr w:type="spellStart"/>
      <w:r w:rsidRPr="00C807FC">
        <w:rPr>
          <w:rFonts w:asciiTheme="minorHAnsi" w:hAnsiTheme="minorHAnsi" w:cstheme="minorHAnsi"/>
          <w:sz w:val="20"/>
          <w:szCs w:val="20"/>
        </w:rPr>
        <w:t>Názov</w:t>
      </w:r>
      <w:proofErr w:type="spellEnd"/>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w:t>
      </w:r>
      <w:r w:rsidRPr="00C807FC">
        <w:rPr>
          <w:rFonts w:asciiTheme="minorHAnsi" w:hAnsiTheme="minorHAnsi" w:cstheme="minorHAnsi"/>
          <w:sz w:val="20"/>
          <w:szCs w:val="20"/>
        </w:rPr>
        <w:tab/>
        <w:t xml:space="preserve">      </w:t>
      </w:r>
      <w:r w:rsidRPr="00C807FC">
        <w:rPr>
          <w:rFonts w:asciiTheme="minorHAnsi" w:hAnsiTheme="minorHAnsi" w:cstheme="minorHAnsi"/>
          <w:sz w:val="20"/>
          <w:szCs w:val="20"/>
        </w:rPr>
        <w:tab/>
      </w:r>
    </w:p>
    <w:p w14:paraId="788F563E" w14:textId="7E070C79" w:rsidR="00C807FC" w:rsidRPr="00C807FC" w:rsidRDefault="00C807FC" w:rsidP="00C807FC">
      <w:pPr>
        <w:ind w:left="720"/>
        <w:rPr>
          <w:rFonts w:asciiTheme="minorHAnsi" w:hAnsiTheme="minorHAnsi" w:cstheme="minorHAnsi"/>
          <w:bCs/>
          <w:sz w:val="20"/>
          <w:szCs w:val="20"/>
        </w:rPr>
      </w:pPr>
      <w:proofErr w:type="spellStart"/>
      <w:r w:rsidRPr="00C807FC">
        <w:rPr>
          <w:rFonts w:asciiTheme="minorHAnsi" w:hAnsiTheme="minorHAnsi" w:cstheme="minorHAnsi"/>
          <w:bCs/>
          <w:sz w:val="20"/>
          <w:szCs w:val="20"/>
        </w:rPr>
        <w:t>Sídlo</w:t>
      </w:r>
      <w:proofErr w:type="spellEnd"/>
      <w:r w:rsidRPr="00C807FC">
        <w:rPr>
          <w:rFonts w:asciiTheme="minorHAnsi" w:hAnsiTheme="minorHAnsi" w:cstheme="minorHAnsi"/>
          <w:bCs/>
          <w:sz w:val="20"/>
          <w:szCs w:val="20"/>
        </w:rPr>
        <w:t xml:space="preserve">                             </w:t>
      </w:r>
      <w:proofErr w:type="gramStart"/>
      <w:r w:rsidRPr="00C807FC">
        <w:rPr>
          <w:rFonts w:asciiTheme="minorHAnsi" w:hAnsiTheme="minorHAnsi" w:cstheme="minorHAnsi"/>
          <w:bCs/>
          <w:sz w:val="20"/>
          <w:szCs w:val="20"/>
        </w:rPr>
        <w:t xml:space="preserve"> </w:t>
      </w:r>
      <w:r w:rsidR="000646F0">
        <w:rPr>
          <w:rFonts w:asciiTheme="minorHAnsi" w:hAnsiTheme="minorHAnsi" w:cstheme="minorHAnsi"/>
          <w:bCs/>
          <w:sz w:val="20"/>
          <w:szCs w:val="20"/>
        </w:rPr>
        <w:t xml:space="preserve"> </w:t>
      </w:r>
      <w:r w:rsidRPr="00C807FC">
        <w:rPr>
          <w:rFonts w:asciiTheme="minorHAnsi" w:hAnsiTheme="minorHAnsi" w:cstheme="minorHAnsi"/>
          <w:bCs/>
          <w:sz w:val="20"/>
          <w:szCs w:val="20"/>
        </w:rPr>
        <w:t>:</w:t>
      </w:r>
      <w:proofErr w:type="gramEnd"/>
      <w:r w:rsidRPr="00C807FC">
        <w:rPr>
          <w:rFonts w:asciiTheme="minorHAnsi" w:hAnsiTheme="minorHAnsi" w:cstheme="minorHAnsi"/>
          <w:bCs/>
          <w:sz w:val="20"/>
          <w:szCs w:val="20"/>
        </w:rPr>
        <w:tab/>
        <w:t xml:space="preserve"> </w:t>
      </w:r>
    </w:p>
    <w:p w14:paraId="2DEC8CC6" w14:textId="77777777" w:rsidR="00C807FC" w:rsidRPr="00C807FC" w:rsidRDefault="00C807FC" w:rsidP="000646F0">
      <w:pPr>
        <w:pStyle w:val="Zarkazkladnhotextu"/>
        <w:ind w:left="720" w:firstLine="0"/>
        <w:rPr>
          <w:rFonts w:asciiTheme="minorHAnsi" w:hAnsiTheme="minorHAnsi" w:cstheme="minorHAnsi"/>
          <w:sz w:val="20"/>
          <w:szCs w:val="20"/>
        </w:rPr>
      </w:pPr>
      <w:r w:rsidRPr="00C807FC">
        <w:rPr>
          <w:rFonts w:asciiTheme="minorHAnsi" w:hAnsiTheme="minorHAnsi" w:cstheme="minorHAnsi"/>
          <w:sz w:val="20"/>
          <w:szCs w:val="20"/>
        </w:rPr>
        <w:t xml:space="preserve">zastúpený </w:t>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66E15255"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 xml:space="preserve">IČO </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w:t>
      </w:r>
      <w:r w:rsidRPr="00C807FC">
        <w:rPr>
          <w:rFonts w:asciiTheme="minorHAnsi" w:hAnsiTheme="minorHAnsi" w:cstheme="minorHAnsi"/>
          <w:sz w:val="20"/>
          <w:szCs w:val="20"/>
        </w:rPr>
        <w:tab/>
      </w:r>
      <w:r w:rsidRPr="00C807FC">
        <w:rPr>
          <w:rFonts w:asciiTheme="minorHAnsi" w:hAnsiTheme="minorHAnsi" w:cstheme="minorHAnsi"/>
          <w:sz w:val="20"/>
          <w:szCs w:val="20"/>
        </w:rPr>
        <w:tab/>
      </w:r>
    </w:p>
    <w:p w14:paraId="6D206EE0"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 xml:space="preserve">DIČ </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104A8C14"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 xml:space="preserve">IČ DPH </w:t>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16EC82C1"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Bankové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spojenie</w:t>
      </w:r>
      <w:proofErr w:type="spellEnd"/>
      <w:r w:rsidRPr="00C807FC">
        <w:rPr>
          <w:rFonts w:asciiTheme="minorHAnsi" w:hAnsiTheme="minorHAnsi" w:cstheme="minorHAnsi"/>
          <w:sz w:val="20"/>
          <w:szCs w:val="20"/>
        </w:rPr>
        <w:tab/>
        <w:t xml:space="preserve">: </w:t>
      </w:r>
    </w:p>
    <w:p w14:paraId="0A60F564"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Číslo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účtu</w:t>
      </w:r>
      <w:proofErr w:type="spellEnd"/>
      <w:r w:rsidRPr="00C807FC">
        <w:rPr>
          <w:rFonts w:asciiTheme="minorHAnsi" w:hAnsiTheme="minorHAnsi" w:cstheme="minorHAnsi"/>
          <w:sz w:val="20"/>
          <w:szCs w:val="20"/>
        </w:rPr>
        <w:t xml:space="preserve"> IBAN</w:t>
      </w:r>
      <w:r w:rsidRPr="00C807FC">
        <w:rPr>
          <w:rFonts w:asciiTheme="minorHAnsi" w:hAnsiTheme="minorHAnsi" w:cstheme="minorHAnsi"/>
          <w:sz w:val="20"/>
          <w:szCs w:val="20"/>
        </w:rPr>
        <w:tab/>
        <w:t xml:space="preserve">: </w:t>
      </w:r>
    </w:p>
    <w:p w14:paraId="44B2B78C" w14:textId="77777777" w:rsidR="00C807FC" w:rsidRPr="00C807FC" w:rsidRDefault="00C807FC" w:rsidP="00C807FC">
      <w:pPr>
        <w:ind w:firstLine="709"/>
        <w:rPr>
          <w:rFonts w:asciiTheme="minorHAnsi" w:hAnsiTheme="minorHAnsi" w:cstheme="minorHAnsi"/>
          <w:sz w:val="20"/>
          <w:szCs w:val="20"/>
        </w:rPr>
      </w:pPr>
      <w:r w:rsidRPr="00C807FC">
        <w:rPr>
          <w:rFonts w:asciiTheme="minorHAnsi" w:hAnsiTheme="minorHAnsi" w:cstheme="minorHAnsi"/>
          <w:sz w:val="20"/>
          <w:szCs w:val="20"/>
        </w:rPr>
        <w:t>Tel</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173854DF" w14:textId="77777777" w:rsidR="00C807FC" w:rsidRPr="00C807FC" w:rsidRDefault="00C807FC" w:rsidP="00C807FC">
      <w:pPr>
        <w:ind w:firstLine="709"/>
        <w:rPr>
          <w:rFonts w:asciiTheme="minorHAnsi" w:hAnsiTheme="minorHAnsi" w:cstheme="minorHAnsi"/>
          <w:sz w:val="20"/>
          <w:szCs w:val="20"/>
        </w:rPr>
      </w:pPr>
      <w:r w:rsidRPr="00C807FC">
        <w:rPr>
          <w:rFonts w:asciiTheme="minorHAnsi" w:hAnsiTheme="minorHAnsi" w:cstheme="minorHAnsi"/>
          <w:sz w:val="20"/>
          <w:szCs w:val="20"/>
        </w:rPr>
        <w:t>E-mail</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671CAEC6"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Označenie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registra</w:t>
      </w:r>
      <w:proofErr w:type="spellEnd"/>
      <w:r w:rsidRPr="00C807FC">
        <w:rPr>
          <w:rFonts w:asciiTheme="minorHAnsi" w:hAnsiTheme="minorHAnsi" w:cstheme="minorHAnsi"/>
          <w:sz w:val="20"/>
          <w:szCs w:val="20"/>
        </w:rPr>
        <w:tab/>
        <w:t>:</w:t>
      </w:r>
    </w:p>
    <w:p w14:paraId="5269D1DF"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platca</w:t>
      </w:r>
      <w:proofErr w:type="spellEnd"/>
      <w:r w:rsidRPr="00C807FC">
        <w:rPr>
          <w:rFonts w:asciiTheme="minorHAnsi" w:hAnsiTheme="minorHAnsi" w:cstheme="minorHAnsi"/>
          <w:sz w:val="20"/>
          <w:szCs w:val="20"/>
        </w:rPr>
        <w:t xml:space="preserve"> DPH</w:t>
      </w:r>
    </w:p>
    <w:p w14:paraId="40A54016"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Zapísaný</w:t>
      </w:r>
      <w:proofErr w:type="spellEnd"/>
      <w:r w:rsidRPr="00C807FC">
        <w:rPr>
          <w:rFonts w:asciiTheme="minorHAnsi" w:hAnsiTheme="minorHAnsi" w:cstheme="minorHAnsi"/>
          <w:sz w:val="20"/>
          <w:szCs w:val="20"/>
        </w:rPr>
        <w:t xml:space="preserve"> v OR OS ......., odd. </w:t>
      </w:r>
      <w:proofErr w:type="gramStart"/>
      <w:r w:rsidRPr="00C807FC">
        <w:rPr>
          <w:rFonts w:asciiTheme="minorHAnsi" w:hAnsiTheme="minorHAnsi" w:cstheme="minorHAnsi"/>
          <w:sz w:val="20"/>
          <w:szCs w:val="20"/>
        </w:rPr>
        <w:t>.....</w:t>
      </w:r>
      <w:proofErr w:type="gram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vl.č</w:t>
      </w:r>
      <w:proofErr w:type="spellEnd"/>
      <w:r w:rsidRPr="00C807FC">
        <w:rPr>
          <w:rFonts w:asciiTheme="minorHAnsi" w:hAnsiTheme="minorHAnsi" w:cstheme="minorHAnsi"/>
          <w:sz w:val="20"/>
          <w:szCs w:val="20"/>
        </w:rPr>
        <w:t xml:space="preserve">. ........ </w:t>
      </w:r>
    </w:p>
    <w:p w14:paraId="1E98714C"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w:t>
      </w:r>
      <w:proofErr w:type="spellStart"/>
      <w:r w:rsidRPr="00C807FC">
        <w:rPr>
          <w:rFonts w:asciiTheme="minorHAnsi" w:hAnsiTheme="minorHAnsi" w:cstheme="minorHAnsi"/>
          <w:sz w:val="20"/>
          <w:szCs w:val="20"/>
        </w:rPr>
        <w:t>ďalej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len</w:t>
      </w:r>
      <w:proofErr w:type="spellEnd"/>
      <w:r w:rsidRPr="00C807FC">
        <w:rPr>
          <w:rFonts w:asciiTheme="minorHAnsi" w:hAnsiTheme="minorHAnsi" w:cstheme="minorHAnsi"/>
          <w:sz w:val="20"/>
          <w:szCs w:val="20"/>
        </w:rPr>
        <w:t xml:space="preserve"> „</w:t>
      </w:r>
      <w:proofErr w:type="spellStart"/>
      <w:proofErr w:type="gram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w:t>
      </w:r>
      <w:proofErr w:type="gramEnd"/>
      <w:r w:rsidRPr="00C807FC">
        <w:rPr>
          <w:rFonts w:asciiTheme="minorHAnsi" w:hAnsiTheme="minorHAnsi" w:cstheme="minorHAnsi"/>
          <w:sz w:val="20"/>
          <w:szCs w:val="20"/>
        </w:rPr>
        <w:t>)</w:t>
      </w:r>
    </w:p>
    <w:p w14:paraId="593F3A43" w14:textId="77777777" w:rsidR="00C807FC" w:rsidRPr="00C807FC" w:rsidRDefault="00C807FC" w:rsidP="00C807FC">
      <w:pPr>
        <w:ind w:left="708"/>
        <w:rPr>
          <w:rFonts w:asciiTheme="minorHAnsi" w:hAnsiTheme="minorHAnsi" w:cstheme="minorHAnsi"/>
          <w:sz w:val="20"/>
          <w:szCs w:val="20"/>
        </w:rPr>
      </w:pPr>
    </w:p>
    <w:p w14:paraId="61E08FC8" w14:textId="77777777" w:rsidR="00C807FC" w:rsidRPr="00C807FC" w:rsidRDefault="00C807FC" w:rsidP="00C807FC">
      <w:pPr>
        <w:spacing w:after="200"/>
        <w:rPr>
          <w:rFonts w:asciiTheme="minorHAnsi" w:hAnsiTheme="minorHAnsi" w:cstheme="minorHAnsi"/>
          <w:b/>
          <w:sz w:val="20"/>
          <w:szCs w:val="20"/>
        </w:rPr>
      </w:pPr>
      <w:r w:rsidRPr="00C807FC">
        <w:rPr>
          <w:rFonts w:asciiTheme="minorHAnsi" w:hAnsiTheme="minorHAnsi" w:cstheme="minorHAnsi"/>
          <w:b/>
          <w:sz w:val="20"/>
          <w:szCs w:val="20"/>
        </w:rPr>
        <w:t>1. PREAMBULA</w:t>
      </w:r>
    </w:p>
    <w:p w14:paraId="47BE7BFC" w14:textId="77777777" w:rsidR="00C807FC" w:rsidRPr="00C807FC" w:rsidRDefault="00C807FC" w:rsidP="008A2E81">
      <w:pPr>
        <w:pStyle w:val="Odsekzoznamu"/>
        <w:numPr>
          <w:ilvl w:val="1"/>
          <w:numId w:val="10"/>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Zmluvné strany vyhlasujú, že údaje uvedené v záhlaví tejto zmluvy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71A74856" w14:textId="77777777" w:rsidR="00C807FC" w:rsidRPr="00C807FC" w:rsidRDefault="00C807FC" w:rsidP="00C807FC">
      <w:pPr>
        <w:pStyle w:val="Odsekzoznamu"/>
        <w:spacing w:line="240" w:lineRule="atLeast"/>
        <w:ind w:left="765"/>
        <w:jc w:val="both"/>
        <w:rPr>
          <w:rFonts w:asciiTheme="minorHAnsi" w:hAnsiTheme="minorHAnsi" w:cstheme="minorHAnsi"/>
          <w:sz w:val="20"/>
          <w:szCs w:val="20"/>
        </w:rPr>
      </w:pPr>
    </w:p>
    <w:p w14:paraId="398F0A9F" w14:textId="77777777" w:rsidR="00C807FC" w:rsidRPr="00C807FC" w:rsidRDefault="00C807FC" w:rsidP="008A2E81">
      <w:pPr>
        <w:pStyle w:val="Odsekzoznamu"/>
        <w:numPr>
          <w:ilvl w:val="1"/>
          <w:numId w:val="10"/>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Zmluvné strany vyhlasujú, že sú spôsobilé na právne úkony v plnej miere a prejavujú vôľu uzavrieť Kúpnu zmluvu v nasledovnom znení.</w:t>
      </w:r>
    </w:p>
    <w:p w14:paraId="3F974782" w14:textId="77777777" w:rsidR="00C807FC" w:rsidRPr="00C807FC" w:rsidRDefault="00C807FC" w:rsidP="00C807FC">
      <w:pPr>
        <w:pStyle w:val="Odsekzoznamu"/>
        <w:spacing w:line="240" w:lineRule="atLeast"/>
        <w:ind w:left="765"/>
        <w:jc w:val="both"/>
        <w:rPr>
          <w:rFonts w:asciiTheme="minorHAnsi" w:hAnsiTheme="minorHAnsi" w:cstheme="minorHAnsi"/>
          <w:sz w:val="20"/>
          <w:szCs w:val="20"/>
        </w:rPr>
      </w:pPr>
    </w:p>
    <w:p w14:paraId="299F2696" w14:textId="77777777" w:rsidR="00C807FC" w:rsidRPr="00C807FC" w:rsidRDefault="00C807FC" w:rsidP="008A2E81">
      <w:pPr>
        <w:pStyle w:val="Odsekzoznamu"/>
        <w:numPr>
          <w:ilvl w:val="1"/>
          <w:numId w:val="10"/>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Dodávateľ prehlasuje, že vzal na vedomie ciele a potreby objednávateľa, bol oboznámený s jeho požiadavkami.</w:t>
      </w:r>
    </w:p>
    <w:p w14:paraId="50486592" w14:textId="77777777" w:rsidR="00C807FC" w:rsidRPr="00C807FC" w:rsidRDefault="00C807FC" w:rsidP="008A2E81">
      <w:pPr>
        <w:numPr>
          <w:ilvl w:val="0"/>
          <w:numId w:val="11"/>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lastRenderedPageBreak/>
        <w:t>PREDMET PLNENIA ZMLUVY</w:t>
      </w:r>
    </w:p>
    <w:p w14:paraId="046D84AF" w14:textId="77777777" w:rsidR="00C807FC" w:rsidRPr="00C807FC" w:rsidRDefault="00C807FC" w:rsidP="00C807FC">
      <w:pPr>
        <w:rPr>
          <w:rFonts w:asciiTheme="minorHAnsi" w:hAnsiTheme="minorHAnsi" w:cstheme="minorHAnsi"/>
          <w:sz w:val="20"/>
          <w:szCs w:val="20"/>
        </w:rPr>
      </w:pPr>
    </w:p>
    <w:p w14:paraId="7887DD9A" w14:textId="77777777" w:rsidR="00C807FC" w:rsidRPr="00C807FC" w:rsidRDefault="00C807FC" w:rsidP="008A2E81">
      <w:pPr>
        <w:numPr>
          <w:ilvl w:val="1"/>
          <w:numId w:val="1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Podkladmi</w:t>
      </w:r>
      <w:proofErr w:type="spellEnd"/>
      <w:r w:rsidRPr="00C807FC">
        <w:rPr>
          <w:rFonts w:asciiTheme="minorHAnsi" w:hAnsiTheme="minorHAnsi" w:cstheme="minorHAnsi"/>
          <w:sz w:val="20"/>
          <w:szCs w:val="20"/>
        </w:rPr>
        <w:t xml:space="preserve"> pre </w:t>
      </w:r>
      <w:proofErr w:type="spellStart"/>
      <w:r w:rsidRPr="00C807FC">
        <w:rPr>
          <w:rFonts w:asciiTheme="minorHAnsi" w:hAnsiTheme="minorHAnsi" w:cstheme="minorHAnsi"/>
          <w:sz w:val="20"/>
          <w:szCs w:val="20"/>
        </w:rPr>
        <w:t>uzavretie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w:t>
      </w:r>
    </w:p>
    <w:p w14:paraId="0F4D4759" w14:textId="23349623" w:rsidR="00C807FC" w:rsidRPr="00C807FC" w:rsidRDefault="00C807FC" w:rsidP="008A2E81">
      <w:pPr>
        <w:numPr>
          <w:ilvl w:val="2"/>
          <w:numId w:val="11"/>
        </w:numPr>
        <w:spacing w:line="240" w:lineRule="atLeast"/>
        <w:ind w:left="1531" w:hanging="680"/>
        <w:jc w:val="both"/>
        <w:rPr>
          <w:rFonts w:asciiTheme="minorHAnsi" w:hAnsiTheme="minorHAnsi" w:cstheme="minorHAnsi"/>
          <w:sz w:val="20"/>
          <w:szCs w:val="20"/>
        </w:rPr>
      </w:pPr>
      <w:proofErr w:type="spellStart"/>
      <w:r w:rsidRPr="00C807FC">
        <w:rPr>
          <w:rFonts w:asciiTheme="minorHAnsi" w:hAnsiTheme="minorHAnsi" w:cstheme="minorHAnsi"/>
          <w:sz w:val="20"/>
          <w:szCs w:val="20"/>
        </w:rPr>
        <w:t>dokumentácia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súťaže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konanej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Objednávateľom</w:t>
      </w:r>
      <w:proofErr w:type="spellEnd"/>
      <w:r w:rsidRPr="00C807FC">
        <w:rPr>
          <w:rFonts w:asciiTheme="minorHAnsi" w:hAnsiTheme="minorHAnsi" w:cstheme="minorHAnsi"/>
          <w:sz w:val="20"/>
          <w:szCs w:val="20"/>
        </w:rPr>
        <w:t xml:space="preserve">, </w:t>
      </w:r>
    </w:p>
    <w:p w14:paraId="22B6D21D" w14:textId="4F2F79B5" w:rsidR="00C807FC" w:rsidRPr="00C807FC" w:rsidRDefault="00C807FC" w:rsidP="008A2E81">
      <w:pPr>
        <w:numPr>
          <w:ilvl w:val="2"/>
          <w:numId w:val="11"/>
        </w:numPr>
        <w:spacing w:line="240" w:lineRule="atLeast"/>
        <w:ind w:left="1531" w:hanging="680"/>
        <w:jc w:val="both"/>
        <w:rPr>
          <w:rFonts w:asciiTheme="minorHAnsi" w:hAnsiTheme="minorHAnsi" w:cstheme="minorHAnsi"/>
          <w:sz w:val="20"/>
          <w:szCs w:val="20"/>
        </w:rPr>
      </w:pPr>
      <w:proofErr w:type="spellStart"/>
      <w:r w:rsidRPr="00C807FC">
        <w:rPr>
          <w:rFonts w:asciiTheme="minorHAnsi" w:hAnsiTheme="minorHAnsi" w:cstheme="minorHAnsi"/>
          <w:sz w:val="20"/>
          <w:szCs w:val="20"/>
        </w:rPr>
        <w:t>ponuka</w:t>
      </w:r>
      <w:proofErr w:type="spellEnd"/>
      <w:r w:rsidRPr="00C807FC">
        <w:rPr>
          <w:rFonts w:asciiTheme="minorHAnsi" w:hAnsiTheme="minorHAnsi" w:cstheme="minorHAnsi"/>
          <w:sz w:val="20"/>
          <w:szCs w:val="20"/>
        </w:rPr>
        <w:t xml:space="preserve"> </w:t>
      </w:r>
      <w:proofErr w:type="spellStart"/>
      <w:r w:rsidR="0092597A">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 xml:space="preserve"> ……. (</w:t>
      </w:r>
      <w:proofErr w:type="spellStart"/>
      <w:r w:rsidRPr="00C807FC">
        <w:rPr>
          <w:rFonts w:asciiTheme="minorHAnsi" w:hAnsiTheme="minorHAnsi" w:cstheme="minorHAnsi"/>
          <w:sz w:val="20"/>
          <w:szCs w:val="20"/>
        </w:rPr>
        <w:t>príloha</w:t>
      </w:r>
      <w:proofErr w:type="spellEnd"/>
      <w:r w:rsidRPr="00C807FC">
        <w:rPr>
          <w:rFonts w:asciiTheme="minorHAnsi" w:hAnsiTheme="minorHAnsi" w:cstheme="minorHAnsi"/>
          <w:sz w:val="20"/>
          <w:szCs w:val="20"/>
        </w:rPr>
        <w:t xml:space="preserve"> č. 9.1).</w:t>
      </w:r>
    </w:p>
    <w:p w14:paraId="5AA75F87" w14:textId="77777777" w:rsidR="00C807FC" w:rsidRPr="00C807FC" w:rsidRDefault="00C807FC" w:rsidP="00C807FC">
      <w:pPr>
        <w:rPr>
          <w:rFonts w:asciiTheme="minorHAnsi" w:hAnsiTheme="minorHAnsi" w:cstheme="minorHAnsi"/>
          <w:sz w:val="20"/>
          <w:szCs w:val="20"/>
        </w:rPr>
      </w:pPr>
    </w:p>
    <w:p w14:paraId="62089256" w14:textId="1C415500" w:rsidR="00C807FC" w:rsidRPr="00C807FC" w:rsidRDefault="00C807FC" w:rsidP="008A2E81">
      <w:pPr>
        <w:numPr>
          <w:ilvl w:val="1"/>
          <w:numId w:val="1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Predmetom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dodávka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tovarov</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zariadení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definície</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ponuke</w:t>
      </w:r>
      <w:proofErr w:type="spellEnd"/>
      <w:r w:rsidRPr="00C807FC">
        <w:rPr>
          <w:rFonts w:asciiTheme="minorHAnsi" w:hAnsiTheme="minorHAnsi" w:cstheme="minorHAnsi"/>
          <w:sz w:val="20"/>
          <w:szCs w:val="20"/>
        </w:rPr>
        <w:t xml:space="preserve"> </w:t>
      </w:r>
      <w:proofErr w:type="spellStart"/>
      <w:r w:rsidR="0092597A">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bodu</w:t>
      </w:r>
      <w:proofErr w:type="spellEnd"/>
      <w:r w:rsidRPr="00C807FC">
        <w:rPr>
          <w:rFonts w:asciiTheme="minorHAnsi" w:hAnsiTheme="minorHAnsi" w:cstheme="minorHAnsi"/>
          <w:sz w:val="20"/>
          <w:szCs w:val="20"/>
        </w:rPr>
        <w:t xml:space="preserve"> 2.1.2.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zariadení</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súčasťou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aj</w:t>
      </w:r>
      <w:proofErr w:type="spellEnd"/>
      <w:r w:rsidRPr="00C807FC">
        <w:rPr>
          <w:rFonts w:asciiTheme="minorHAnsi" w:hAnsiTheme="minorHAnsi" w:cstheme="minorHAnsi"/>
          <w:sz w:val="20"/>
          <w:szCs w:val="20"/>
        </w:rPr>
        <w:t xml:space="preserve"> ich </w:t>
      </w:r>
      <w:proofErr w:type="spellStart"/>
      <w:r w:rsidRPr="00C807FC">
        <w:rPr>
          <w:rFonts w:asciiTheme="minorHAnsi" w:hAnsiTheme="minorHAnsi" w:cstheme="minorHAnsi"/>
          <w:sz w:val="20"/>
          <w:szCs w:val="20"/>
        </w:rPr>
        <w:t>dodanie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montáž</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zapojenie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inštalácia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inštalácia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spustenie</w:t>
      </w:r>
      <w:proofErr w:type="spellEnd"/>
      <w:r w:rsidRPr="00C807FC">
        <w:rPr>
          <w:rFonts w:asciiTheme="minorHAnsi" w:hAnsiTheme="minorHAnsi" w:cstheme="minorHAnsi"/>
          <w:sz w:val="20"/>
          <w:szCs w:val="20"/>
        </w:rPr>
        <w:t xml:space="preserve"> software, </w:t>
      </w:r>
      <w:proofErr w:type="spellStart"/>
      <w:r w:rsidRPr="00C807FC">
        <w:rPr>
          <w:rFonts w:asciiTheme="minorHAnsi" w:hAnsiTheme="minorHAnsi" w:cstheme="minorHAnsi"/>
          <w:sz w:val="20"/>
          <w:szCs w:val="20"/>
        </w:rPr>
        <w:t>zaškolenie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obsluhy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uvedenie</w:t>
      </w:r>
      <w:proofErr w:type="spellEnd"/>
      <w:r w:rsidRPr="00C807FC">
        <w:rPr>
          <w:rFonts w:asciiTheme="minorHAnsi" w:hAnsiTheme="minorHAnsi" w:cstheme="minorHAnsi"/>
          <w:sz w:val="20"/>
          <w:szCs w:val="20"/>
        </w:rPr>
        <w:t xml:space="preserve"> do </w:t>
      </w:r>
      <w:proofErr w:type="spellStart"/>
      <w:r w:rsidRPr="00C807FC">
        <w:rPr>
          <w:rFonts w:asciiTheme="minorHAnsi" w:hAnsiTheme="minorHAnsi" w:cstheme="minorHAnsi"/>
          <w:sz w:val="20"/>
          <w:szCs w:val="20"/>
        </w:rPr>
        <w:t>prevádzky</w:t>
      </w:r>
      <w:proofErr w:type="spellEnd"/>
      <w:r w:rsidRPr="00C807FC">
        <w:rPr>
          <w:rFonts w:asciiTheme="minorHAnsi" w:hAnsiTheme="minorHAnsi" w:cstheme="minorHAnsi"/>
          <w:sz w:val="20"/>
          <w:szCs w:val="20"/>
        </w:rPr>
        <w:t xml:space="preserve">. </w:t>
      </w:r>
    </w:p>
    <w:p w14:paraId="7DE2D457"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01F90B6A" w14:textId="0004D171" w:rsidR="00C807FC" w:rsidRPr="00C807FC" w:rsidRDefault="00C807FC" w:rsidP="008A2E81">
      <w:pPr>
        <w:numPr>
          <w:ilvl w:val="1"/>
          <w:numId w:val="1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vykonávať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záručný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servis</w:t>
      </w:r>
      <w:proofErr w:type="spellEnd"/>
      <w:r w:rsidRPr="00C807FC">
        <w:rPr>
          <w:rFonts w:asciiTheme="minorHAnsi" w:hAnsiTheme="minorHAnsi" w:cstheme="minorHAnsi"/>
          <w:sz w:val="20"/>
          <w:szCs w:val="20"/>
        </w:rPr>
        <w:t xml:space="preserve"> do </w:t>
      </w:r>
      <w:r w:rsidR="00525083">
        <w:rPr>
          <w:rFonts w:asciiTheme="minorHAnsi" w:hAnsiTheme="minorHAnsi" w:cstheme="minorHAnsi"/>
          <w:sz w:val="20"/>
          <w:szCs w:val="20"/>
        </w:rPr>
        <w:t>12</w:t>
      </w:r>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mesiacov</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uskutočnenia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dodávky</w:t>
      </w:r>
      <w:proofErr w:type="spellEnd"/>
      <w:r w:rsidRPr="00C807FC">
        <w:rPr>
          <w:rFonts w:asciiTheme="minorHAnsi" w:hAnsiTheme="minorHAnsi" w:cstheme="minorHAnsi"/>
          <w:sz w:val="20"/>
          <w:szCs w:val="20"/>
        </w:rPr>
        <w:t xml:space="preserve">. Na </w:t>
      </w:r>
      <w:proofErr w:type="spellStart"/>
      <w:r w:rsidRPr="00C807FC">
        <w:rPr>
          <w:rFonts w:asciiTheme="minorHAnsi" w:hAnsiTheme="minorHAnsi" w:cstheme="minorHAnsi"/>
          <w:sz w:val="20"/>
          <w:szCs w:val="20"/>
        </w:rPr>
        <w:t>servisný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nastúpia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pracovníci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resp. </w:t>
      </w:r>
      <w:proofErr w:type="spellStart"/>
      <w:r w:rsidRPr="00C807FC">
        <w:rPr>
          <w:rFonts w:asciiTheme="minorHAnsi" w:hAnsiTheme="minorHAnsi" w:cstheme="minorHAnsi"/>
          <w:sz w:val="20"/>
          <w:szCs w:val="20"/>
        </w:rPr>
        <w:t>zmluvný</w:t>
      </w:r>
      <w:proofErr w:type="spellEnd"/>
      <w:r w:rsidRPr="00C807FC">
        <w:rPr>
          <w:rFonts w:asciiTheme="minorHAnsi" w:hAnsiTheme="minorHAnsi" w:cstheme="minorHAnsi"/>
          <w:sz w:val="20"/>
          <w:szCs w:val="20"/>
        </w:rPr>
        <w:t xml:space="preserve"> partner </w:t>
      </w:r>
      <w:proofErr w:type="spellStart"/>
      <w:r w:rsidRPr="00C807FC">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najneskôr</w:t>
      </w:r>
      <w:proofErr w:type="spellEnd"/>
      <w:r w:rsidRPr="00C807FC">
        <w:rPr>
          <w:rFonts w:asciiTheme="minorHAnsi" w:hAnsiTheme="minorHAnsi" w:cstheme="minorHAnsi"/>
          <w:sz w:val="20"/>
          <w:szCs w:val="20"/>
        </w:rPr>
        <w:t xml:space="preserve"> do 48 </w:t>
      </w:r>
      <w:proofErr w:type="spellStart"/>
      <w:r w:rsidRPr="00C807FC">
        <w:rPr>
          <w:rFonts w:asciiTheme="minorHAnsi" w:hAnsiTheme="minorHAnsi" w:cstheme="minorHAnsi"/>
          <w:sz w:val="20"/>
          <w:szCs w:val="20"/>
        </w:rPr>
        <w:t>hodín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oznámenia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takýto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požaduje</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odstránenie</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závady</w:t>
      </w:r>
      <w:proofErr w:type="spellEnd"/>
      <w:r w:rsidRPr="00C807FC">
        <w:rPr>
          <w:rFonts w:asciiTheme="minorHAnsi" w:hAnsiTheme="minorHAnsi" w:cstheme="minorHAnsi"/>
          <w:bCs/>
          <w:color w:val="000000"/>
          <w:sz w:val="20"/>
          <w:szCs w:val="20"/>
        </w:rPr>
        <w:t xml:space="preserve"> je </w:t>
      </w:r>
      <w:proofErr w:type="spellStart"/>
      <w:r w:rsidRPr="00C807FC">
        <w:rPr>
          <w:rFonts w:asciiTheme="minorHAnsi" w:hAnsiTheme="minorHAnsi" w:cstheme="minorHAnsi"/>
          <w:bCs/>
          <w:color w:val="000000"/>
          <w:sz w:val="20"/>
          <w:szCs w:val="20"/>
        </w:rPr>
        <w:t>Dodávateľ</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povinný</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vykonať</w:t>
      </w:r>
      <w:proofErr w:type="spellEnd"/>
      <w:r w:rsidRPr="00C807FC">
        <w:rPr>
          <w:rFonts w:asciiTheme="minorHAnsi" w:hAnsiTheme="minorHAnsi" w:cstheme="minorHAnsi"/>
          <w:bCs/>
          <w:color w:val="000000"/>
          <w:sz w:val="20"/>
          <w:szCs w:val="20"/>
        </w:rPr>
        <w:t xml:space="preserve"> do 72 </w:t>
      </w:r>
      <w:proofErr w:type="spellStart"/>
      <w:r w:rsidRPr="00C807FC">
        <w:rPr>
          <w:rFonts w:asciiTheme="minorHAnsi" w:hAnsiTheme="minorHAnsi" w:cstheme="minorHAnsi"/>
          <w:bCs/>
          <w:color w:val="000000"/>
          <w:sz w:val="20"/>
          <w:szCs w:val="20"/>
        </w:rPr>
        <w:t>hodín</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od</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nástupu</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na</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servisný</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zásah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Počas</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nefunkčnosti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technológie</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povinný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zabezpečiť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náhradnú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technológiu</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porovnateľnými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parametrami</w:t>
      </w:r>
      <w:proofErr w:type="spellEnd"/>
      <w:r w:rsidRPr="00C807FC">
        <w:rPr>
          <w:rFonts w:asciiTheme="minorHAnsi" w:hAnsiTheme="minorHAnsi" w:cstheme="minorHAnsi"/>
          <w:sz w:val="20"/>
          <w:szCs w:val="20"/>
        </w:rPr>
        <w:t xml:space="preserve"> a v </w:t>
      </w:r>
      <w:proofErr w:type="spellStart"/>
      <w:r w:rsidRPr="00C807FC">
        <w:rPr>
          <w:rFonts w:asciiTheme="minorHAnsi" w:hAnsiTheme="minorHAnsi" w:cstheme="minorHAnsi"/>
          <w:sz w:val="20"/>
          <w:szCs w:val="20"/>
        </w:rPr>
        <w:t>porovnateľnej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kvalite</w:t>
      </w:r>
      <w:proofErr w:type="spellEnd"/>
      <w:r w:rsidRPr="00C807FC">
        <w:rPr>
          <w:rFonts w:asciiTheme="minorHAnsi" w:hAnsiTheme="minorHAnsi" w:cstheme="minorHAnsi"/>
          <w:sz w:val="20"/>
          <w:szCs w:val="20"/>
        </w:rPr>
        <w:t>.</w:t>
      </w:r>
    </w:p>
    <w:p w14:paraId="4A379416" w14:textId="77777777" w:rsidR="00C807FC" w:rsidRPr="00C807FC" w:rsidRDefault="00C807FC" w:rsidP="00C807FC">
      <w:pPr>
        <w:ind w:left="851" w:hanging="454"/>
        <w:rPr>
          <w:rFonts w:asciiTheme="minorHAnsi" w:hAnsiTheme="minorHAnsi" w:cstheme="minorHAnsi"/>
          <w:i/>
          <w:sz w:val="20"/>
          <w:szCs w:val="20"/>
        </w:rPr>
      </w:pPr>
    </w:p>
    <w:p w14:paraId="5138DAC6" w14:textId="77777777" w:rsidR="00C807FC" w:rsidRPr="00C807FC" w:rsidRDefault="00C807FC" w:rsidP="008A2E81">
      <w:pPr>
        <w:numPr>
          <w:ilvl w:val="1"/>
          <w:numId w:val="1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vyhlasuje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čase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uzatvorenia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oprávnený</w:t>
      </w:r>
      <w:proofErr w:type="spellEnd"/>
      <w:r w:rsidRPr="00C807FC">
        <w:rPr>
          <w:rFonts w:asciiTheme="minorHAnsi" w:hAnsiTheme="minorHAnsi" w:cstheme="minorHAnsi"/>
          <w:sz w:val="20"/>
          <w:szCs w:val="20"/>
        </w:rPr>
        <w:t xml:space="preserve">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odborne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spôsobilý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0D2DB30D"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2D3ABA63" w14:textId="77777777" w:rsidR="00C807FC" w:rsidRPr="00C807FC" w:rsidRDefault="00C807FC" w:rsidP="008A2E81">
      <w:pPr>
        <w:numPr>
          <w:ilvl w:val="1"/>
          <w:numId w:val="1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podmienok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dohodnutých</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zmluve</w:t>
      </w:r>
      <w:proofErr w:type="spellEnd"/>
      <w:r w:rsidRPr="00C807FC">
        <w:rPr>
          <w:rFonts w:asciiTheme="minorHAnsi" w:hAnsiTheme="minorHAnsi" w:cstheme="minorHAnsi"/>
          <w:sz w:val="20"/>
          <w:szCs w:val="20"/>
        </w:rPr>
        <w:t xml:space="preserve">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objednávateľ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zaväzuje</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riadne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zaplatiť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dohodnutú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cenu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pravidiel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uvedených</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článku</w:t>
      </w:r>
      <w:proofErr w:type="spellEnd"/>
      <w:r w:rsidRPr="00C807FC">
        <w:rPr>
          <w:rFonts w:asciiTheme="minorHAnsi" w:hAnsiTheme="minorHAnsi" w:cstheme="minorHAnsi"/>
          <w:sz w:val="20"/>
          <w:szCs w:val="20"/>
        </w:rPr>
        <w:t xml:space="preserve"> 4.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410D3870" w14:textId="77777777" w:rsidR="00C807FC" w:rsidRPr="00C807FC" w:rsidRDefault="00C807FC" w:rsidP="00C807FC">
      <w:pPr>
        <w:ind w:left="851" w:hanging="454"/>
        <w:rPr>
          <w:rFonts w:asciiTheme="minorHAnsi" w:hAnsiTheme="minorHAnsi" w:cstheme="minorHAnsi"/>
          <w:sz w:val="20"/>
          <w:szCs w:val="20"/>
        </w:rPr>
      </w:pPr>
    </w:p>
    <w:p w14:paraId="333AFDAD" w14:textId="77777777" w:rsidR="00C807FC" w:rsidRPr="00C807FC" w:rsidRDefault="00C807FC" w:rsidP="00C807FC">
      <w:pPr>
        <w:rPr>
          <w:rFonts w:asciiTheme="minorHAnsi" w:hAnsiTheme="minorHAnsi" w:cstheme="minorHAnsi"/>
          <w:sz w:val="20"/>
          <w:szCs w:val="20"/>
        </w:rPr>
      </w:pPr>
    </w:p>
    <w:p w14:paraId="79229948" w14:textId="77777777" w:rsidR="00C807FC" w:rsidRPr="00C807FC" w:rsidRDefault="00C807FC" w:rsidP="008A2E81">
      <w:pPr>
        <w:numPr>
          <w:ilvl w:val="0"/>
          <w:numId w:val="9"/>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t>ČAS, TERMÍNY, MIESTO A PODMIENKY DODANIA</w:t>
      </w:r>
    </w:p>
    <w:p w14:paraId="3F5F4B47" w14:textId="77777777" w:rsidR="00C807FC" w:rsidRPr="00C807FC" w:rsidRDefault="00C807FC" w:rsidP="00C807FC">
      <w:pPr>
        <w:rPr>
          <w:rFonts w:asciiTheme="minorHAnsi" w:hAnsiTheme="minorHAnsi" w:cstheme="minorHAnsi"/>
          <w:i/>
          <w:sz w:val="20"/>
          <w:szCs w:val="20"/>
        </w:rPr>
      </w:pPr>
    </w:p>
    <w:p w14:paraId="45D7C0D4" w14:textId="647069DC" w:rsidR="00C807FC" w:rsidRPr="00C807FC" w:rsidRDefault="00C807FC" w:rsidP="008A2E81">
      <w:pPr>
        <w:numPr>
          <w:ilvl w:val="1"/>
          <w:numId w:val="9"/>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bude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najneskôr</w:t>
      </w:r>
      <w:proofErr w:type="spellEnd"/>
      <w:r w:rsidRPr="00C807FC">
        <w:rPr>
          <w:rFonts w:asciiTheme="minorHAnsi" w:hAnsiTheme="minorHAnsi" w:cstheme="minorHAnsi"/>
          <w:sz w:val="20"/>
          <w:szCs w:val="20"/>
        </w:rPr>
        <w:t xml:space="preserve"> do </w:t>
      </w:r>
      <w:r w:rsidR="008A2E81">
        <w:rPr>
          <w:rFonts w:asciiTheme="minorHAnsi" w:hAnsiTheme="minorHAnsi" w:cstheme="minorHAnsi"/>
          <w:sz w:val="20"/>
          <w:szCs w:val="20"/>
        </w:rPr>
        <w:t>4</w:t>
      </w:r>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mesiacov</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nadobudnutia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účinnosti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010D5D49" w14:textId="77777777" w:rsidR="00C807FC" w:rsidRPr="00C807FC" w:rsidRDefault="00C807FC" w:rsidP="00C807FC">
      <w:pPr>
        <w:rPr>
          <w:rFonts w:asciiTheme="minorHAnsi" w:hAnsiTheme="minorHAnsi" w:cstheme="minorHAnsi"/>
          <w:sz w:val="20"/>
          <w:szCs w:val="20"/>
        </w:rPr>
      </w:pPr>
    </w:p>
    <w:p w14:paraId="78C06BF1" w14:textId="56C02993" w:rsidR="00C807FC" w:rsidRPr="00C807FC" w:rsidRDefault="00C807FC" w:rsidP="008A2E81">
      <w:pPr>
        <w:numPr>
          <w:ilvl w:val="1"/>
          <w:numId w:val="9"/>
        </w:numPr>
        <w:spacing w:line="240" w:lineRule="atLeast"/>
        <w:ind w:left="851" w:hanging="454"/>
        <w:jc w:val="both"/>
        <w:rPr>
          <w:rFonts w:asciiTheme="minorHAnsi" w:hAnsiTheme="minorHAnsi" w:cstheme="minorHAnsi"/>
          <w:sz w:val="20"/>
          <w:szCs w:val="20"/>
        </w:rPr>
      </w:pPr>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Miestom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dodania</w:t>
      </w:r>
      <w:proofErr w:type="spellEnd"/>
      <w:r w:rsidRPr="00C807FC">
        <w:rPr>
          <w:rFonts w:asciiTheme="minorHAnsi" w:hAnsiTheme="minorHAnsi" w:cstheme="minorHAnsi"/>
          <w:sz w:val="20"/>
          <w:szCs w:val="20"/>
        </w:rPr>
        <w:t xml:space="preserve"> je </w:t>
      </w:r>
      <w:r w:rsidR="008A2E81">
        <w:rPr>
          <w:rFonts w:asciiTheme="minorHAnsi" w:hAnsiTheme="minorHAnsi" w:cstheme="minorHAnsi"/>
          <w:color w:val="000000"/>
          <w:sz w:val="20"/>
          <w:szCs w:val="20"/>
          <w:lang w:val="de-DE"/>
        </w:rPr>
        <w:t>GERAS, s.r.o.</w:t>
      </w:r>
      <w:r w:rsidR="008A2E81" w:rsidRPr="0093676F">
        <w:rPr>
          <w:rFonts w:asciiTheme="minorHAnsi" w:hAnsiTheme="minorHAnsi" w:cstheme="minorHAnsi"/>
          <w:color w:val="000000"/>
          <w:sz w:val="20"/>
          <w:szCs w:val="20"/>
          <w:lang w:val="de-DE"/>
        </w:rPr>
        <w:t xml:space="preserve">, </w:t>
      </w:r>
      <w:proofErr w:type="spellStart"/>
      <w:r w:rsidR="008A2E81" w:rsidRPr="00767644">
        <w:rPr>
          <w:rFonts w:asciiTheme="minorHAnsi" w:hAnsiTheme="minorHAnsi" w:cstheme="minorHAnsi"/>
          <w:color w:val="000000"/>
          <w:sz w:val="20"/>
          <w:szCs w:val="20"/>
          <w:lang w:val="de-DE"/>
        </w:rPr>
        <w:t>Chrenovec-Brusno</w:t>
      </w:r>
      <w:proofErr w:type="spellEnd"/>
      <w:r w:rsidR="008A2E81" w:rsidRPr="00767644">
        <w:rPr>
          <w:rFonts w:asciiTheme="minorHAnsi" w:hAnsiTheme="minorHAnsi" w:cstheme="minorHAnsi"/>
          <w:color w:val="000000"/>
          <w:sz w:val="20"/>
          <w:szCs w:val="20"/>
          <w:lang w:val="de-DE"/>
        </w:rPr>
        <w:t xml:space="preserve"> 682, 972 32 </w:t>
      </w:r>
      <w:proofErr w:type="spellStart"/>
      <w:r w:rsidR="008A2E81" w:rsidRPr="00767644">
        <w:rPr>
          <w:rFonts w:asciiTheme="minorHAnsi" w:hAnsiTheme="minorHAnsi" w:cstheme="minorHAnsi"/>
          <w:color w:val="000000"/>
          <w:sz w:val="20"/>
          <w:szCs w:val="20"/>
          <w:lang w:val="de-DE"/>
        </w:rPr>
        <w:t>Chrenovec-Brusno</w:t>
      </w:r>
      <w:proofErr w:type="spellEnd"/>
      <w:r w:rsidRPr="00C807FC">
        <w:rPr>
          <w:rFonts w:asciiTheme="minorHAnsi" w:hAnsiTheme="minorHAnsi" w:cstheme="minorHAnsi"/>
          <w:sz w:val="20"/>
          <w:szCs w:val="20"/>
        </w:rPr>
        <w:t>.</w:t>
      </w:r>
    </w:p>
    <w:p w14:paraId="08FA0620" w14:textId="77777777" w:rsidR="00C807FC" w:rsidRPr="00C807FC" w:rsidRDefault="00C807FC" w:rsidP="00C807FC">
      <w:pPr>
        <w:ind w:left="851" w:hanging="454"/>
        <w:rPr>
          <w:rFonts w:asciiTheme="minorHAnsi" w:hAnsiTheme="minorHAnsi" w:cstheme="minorHAnsi"/>
          <w:sz w:val="20"/>
          <w:szCs w:val="20"/>
        </w:rPr>
      </w:pPr>
      <w:r w:rsidRPr="00C807FC">
        <w:rPr>
          <w:rFonts w:asciiTheme="minorHAnsi" w:hAnsiTheme="minorHAnsi" w:cstheme="minorHAnsi"/>
          <w:sz w:val="20"/>
          <w:szCs w:val="20"/>
        </w:rPr>
        <w:t xml:space="preserve"> </w:t>
      </w:r>
    </w:p>
    <w:p w14:paraId="7AC9A528" w14:textId="77777777" w:rsidR="00C807FC" w:rsidRPr="00C807FC" w:rsidRDefault="00C807FC" w:rsidP="008A2E81">
      <w:pPr>
        <w:numPr>
          <w:ilvl w:val="1"/>
          <w:numId w:val="9"/>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Žiadna</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zmluvných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strán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nie</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zodpovedná</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nesplnenie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povinností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stanovených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touto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alebo</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oneskorenie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tohto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pokiaľ</w:t>
      </w:r>
      <w:proofErr w:type="spellEnd"/>
      <w:r w:rsidRPr="00C807FC">
        <w:rPr>
          <w:rFonts w:asciiTheme="minorHAnsi" w:hAnsiTheme="minorHAnsi" w:cstheme="minorHAnsi"/>
          <w:sz w:val="20"/>
          <w:szCs w:val="20"/>
        </w:rPr>
        <w:t xml:space="preserve"> bolo </w:t>
      </w:r>
      <w:proofErr w:type="spellStart"/>
      <w:r w:rsidRPr="00C807FC">
        <w:rPr>
          <w:rFonts w:asciiTheme="minorHAnsi" w:hAnsiTheme="minorHAnsi" w:cstheme="minorHAnsi"/>
          <w:sz w:val="20"/>
          <w:szCs w:val="20"/>
        </w:rPr>
        <w:t>spôsobené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okolnosťami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vylučujúcimi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zodpovednosť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ďalej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len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vyššia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moc</w:t>
      </w:r>
      <w:proofErr w:type="spellEnd"/>
      <w:r w:rsidRPr="00C807FC">
        <w:rPr>
          <w:rFonts w:asciiTheme="minorHAnsi" w:hAnsiTheme="minorHAnsi" w:cstheme="minorHAnsi"/>
          <w:sz w:val="20"/>
          <w:szCs w:val="20"/>
        </w:rPr>
        <w:t xml:space="preserve">). </w:t>
      </w:r>
    </w:p>
    <w:p w14:paraId="24D1DDD4" w14:textId="77777777" w:rsidR="00C807FC" w:rsidRPr="00C807FC" w:rsidRDefault="00C807FC" w:rsidP="00C807FC">
      <w:pPr>
        <w:pStyle w:val="Odsekzoznamu"/>
        <w:rPr>
          <w:rFonts w:asciiTheme="minorHAnsi" w:hAnsiTheme="minorHAnsi" w:cstheme="minorHAnsi"/>
          <w:sz w:val="20"/>
          <w:szCs w:val="20"/>
        </w:rPr>
      </w:pPr>
    </w:p>
    <w:p w14:paraId="2237CFE1" w14:textId="77777777" w:rsidR="00C807FC" w:rsidRPr="00C807FC" w:rsidRDefault="00C807FC" w:rsidP="008A2E81">
      <w:pPr>
        <w:numPr>
          <w:ilvl w:val="1"/>
          <w:numId w:val="9"/>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Spolu</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predmetom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odovzdá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Objednávateľovi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všetky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dokumenty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záručné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listy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návody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použitie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servisné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podmienky</w:t>
      </w:r>
      <w:proofErr w:type="spellEnd"/>
      <w:r w:rsidRPr="00C807FC">
        <w:rPr>
          <w:rFonts w:asciiTheme="minorHAnsi" w:hAnsiTheme="minorHAnsi" w:cstheme="minorHAnsi"/>
          <w:sz w:val="20"/>
          <w:szCs w:val="20"/>
        </w:rPr>
        <w:t xml:space="preserve">. </w:t>
      </w:r>
    </w:p>
    <w:p w14:paraId="522EB79D" w14:textId="77777777" w:rsidR="00C807FC" w:rsidRPr="00C807FC" w:rsidRDefault="00C807FC" w:rsidP="00C807FC">
      <w:pPr>
        <w:rPr>
          <w:rFonts w:asciiTheme="minorHAnsi" w:hAnsiTheme="minorHAnsi" w:cstheme="minorHAnsi"/>
          <w:sz w:val="20"/>
          <w:szCs w:val="20"/>
        </w:rPr>
      </w:pPr>
    </w:p>
    <w:p w14:paraId="6C8499FD" w14:textId="1B06688F" w:rsidR="00C807FC" w:rsidRDefault="00C807FC" w:rsidP="008A2E81">
      <w:pPr>
        <w:numPr>
          <w:ilvl w:val="0"/>
          <w:numId w:val="8"/>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t xml:space="preserve">ZMLUVNÁ CENA, PLATOBNÉ PODMIENKY </w:t>
      </w:r>
    </w:p>
    <w:p w14:paraId="5FE5E8AD" w14:textId="77777777" w:rsidR="000646F0" w:rsidRPr="000646F0" w:rsidRDefault="000646F0" w:rsidP="000646F0">
      <w:pPr>
        <w:spacing w:line="240" w:lineRule="atLeast"/>
        <w:ind w:left="360"/>
        <w:jc w:val="both"/>
        <w:rPr>
          <w:rFonts w:asciiTheme="minorHAnsi" w:hAnsiTheme="minorHAnsi" w:cstheme="minorHAnsi"/>
          <w:b/>
          <w:bCs/>
          <w:sz w:val="20"/>
          <w:szCs w:val="20"/>
        </w:rPr>
      </w:pPr>
    </w:p>
    <w:p w14:paraId="36147F6A" w14:textId="0A616CC4" w:rsidR="00C807FC" w:rsidRPr="00C807FC" w:rsidRDefault="00C807FC" w:rsidP="008A2E81">
      <w:pPr>
        <w:pStyle w:val="Nadpis1"/>
        <w:pageBreakBefore w:val="0"/>
        <w:numPr>
          <w:ilvl w:val="1"/>
          <w:numId w:val="8"/>
        </w:numPr>
        <w:spacing w:after="0" w:line="240" w:lineRule="atLeast"/>
        <w:ind w:left="851" w:hanging="454"/>
        <w:jc w:val="both"/>
        <w:rPr>
          <w:rFonts w:asciiTheme="minorHAnsi" w:hAnsiTheme="minorHAnsi" w:cstheme="minorHAnsi"/>
          <w:b/>
          <w:color w:val="auto"/>
          <w:sz w:val="20"/>
          <w:szCs w:val="20"/>
        </w:rPr>
      </w:pPr>
      <w:bookmarkStart w:id="0" w:name="_Toc387060377"/>
      <w:r w:rsidRPr="00C807FC">
        <w:rPr>
          <w:rFonts w:asciiTheme="minorHAnsi" w:hAnsiTheme="minorHAnsi" w:cstheme="minorHAnsi"/>
          <w:color w:val="auto"/>
          <w:sz w:val="20"/>
          <w:szCs w:val="20"/>
        </w:rPr>
        <w:t xml:space="preserve">Cena za </w:t>
      </w:r>
      <w:proofErr w:type="spellStart"/>
      <w:r w:rsidRPr="00C807FC">
        <w:rPr>
          <w:rFonts w:asciiTheme="minorHAnsi" w:hAnsiTheme="minorHAnsi" w:cstheme="minorHAnsi"/>
          <w:color w:val="auto"/>
          <w:sz w:val="20"/>
          <w:szCs w:val="20"/>
        </w:rPr>
        <w:t>predmet</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rozsahu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podľa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článku</w:t>
      </w:r>
      <w:proofErr w:type="spellEnd"/>
      <w:r w:rsidRPr="00C807FC">
        <w:rPr>
          <w:rFonts w:asciiTheme="minorHAnsi" w:hAnsiTheme="minorHAnsi" w:cstheme="minorHAnsi"/>
          <w:color w:val="auto"/>
          <w:sz w:val="20"/>
          <w:szCs w:val="20"/>
        </w:rPr>
        <w:t xml:space="preserve"> 2. </w:t>
      </w:r>
      <w:proofErr w:type="spellStart"/>
      <w:r w:rsidRPr="00C807FC">
        <w:rPr>
          <w:rFonts w:asciiTheme="minorHAnsi" w:hAnsiTheme="minorHAnsi" w:cstheme="minorHAnsi"/>
          <w:color w:val="auto"/>
          <w:sz w:val="20"/>
          <w:szCs w:val="20"/>
        </w:rPr>
        <w:t>tejto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je </w:t>
      </w:r>
      <w:proofErr w:type="spellStart"/>
      <w:r w:rsidRPr="00C807FC">
        <w:rPr>
          <w:rFonts w:asciiTheme="minorHAnsi" w:hAnsiTheme="minorHAnsi" w:cstheme="minorHAnsi"/>
          <w:color w:val="auto"/>
          <w:sz w:val="20"/>
          <w:szCs w:val="20"/>
        </w:rPr>
        <w:t>stanovená</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dohodou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zmluvných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strán</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zmysle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zák</w:t>
      </w:r>
      <w:proofErr w:type="spellEnd"/>
      <w:r w:rsidRPr="00C807FC">
        <w:rPr>
          <w:rFonts w:asciiTheme="minorHAnsi" w:hAnsiTheme="minorHAnsi" w:cstheme="minorHAnsi"/>
          <w:color w:val="auto"/>
          <w:sz w:val="20"/>
          <w:szCs w:val="20"/>
        </w:rPr>
        <w:t xml:space="preserve">. č. 18/1996 </w:t>
      </w:r>
      <w:proofErr w:type="spellStart"/>
      <w:r w:rsidRPr="00C807FC">
        <w:rPr>
          <w:rFonts w:asciiTheme="minorHAnsi" w:hAnsiTheme="minorHAnsi" w:cstheme="minorHAnsi"/>
          <w:color w:val="auto"/>
          <w:sz w:val="20"/>
          <w:szCs w:val="20"/>
        </w:rPr>
        <w:t>Z.z.</w:t>
      </w:r>
      <w:proofErr w:type="spellEnd"/>
      <w:r w:rsidRPr="00C807FC">
        <w:rPr>
          <w:rFonts w:asciiTheme="minorHAnsi" w:hAnsiTheme="minorHAnsi" w:cstheme="minorHAnsi"/>
          <w:color w:val="auto"/>
          <w:sz w:val="20"/>
          <w:szCs w:val="20"/>
        </w:rPr>
        <w:t xml:space="preserve"> o </w:t>
      </w:r>
      <w:proofErr w:type="spellStart"/>
      <w:r w:rsidRPr="00C807FC">
        <w:rPr>
          <w:rFonts w:asciiTheme="minorHAnsi" w:hAnsiTheme="minorHAnsi" w:cstheme="minorHAnsi"/>
          <w:color w:val="auto"/>
          <w:sz w:val="20"/>
          <w:szCs w:val="20"/>
        </w:rPr>
        <w:t>cenách</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platnom</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znení</w:t>
      </w:r>
      <w:proofErr w:type="spellEnd"/>
      <w:r w:rsidRPr="00C807FC">
        <w:rPr>
          <w:rFonts w:asciiTheme="minorHAnsi" w:hAnsiTheme="minorHAnsi" w:cstheme="minorHAnsi"/>
          <w:color w:val="auto"/>
          <w:sz w:val="20"/>
          <w:szCs w:val="20"/>
        </w:rPr>
        <w:t xml:space="preserve"> a je </w:t>
      </w:r>
      <w:proofErr w:type="spellStart"/>
      <w:r w:rsidRPr="00C807FC">
        <w:rPr>
          <w:rFonts w:asciiTheme="minorHAnsi" w:hAnsiTheme="minorHAnsi" w:cstheme="minorHAnsi"/>
          <w:color w:val="auto"/>
          <w:sz w:val="20"/>
          <w:szCs w:val="20"/>
        </w:rPr>
        <w:t>spracovaná</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na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základe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podstatných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kvalitatívnych</w:t>
      </w:r>
      <w:proofErr w:type="spellEnd"/>
      <w:r w:rsidRPr="00C807FC">
        <w:rPr>
          <w:rFonts w:asciiTheme="minorHAnsi" w:hAnsiTheme="minorHAnsi" w:cstheme="minorHAnsi"/>
          <w:color w:val="auto"/>
          <w:sz w:val="20"/>
          <w:szCs w:val="20"/>
        </w:rPr>
        <w:t xml:space="preserve"> a </w:t>
      </w:r>
      <w:proofErr w:type="spellStart"/>
      <w:r w:rsidRPr="00C807FC">
        <w:rPr>
          <w:rFonts w:asciiTheme="minorHAnsi" w:hAnsiTheme="minorHAnsi" w:cstheme="minorHAnsi"/>
          <w:color w:val="auto"/>
          <w:sz w:val="20"/>
          <w:szCs w:val="20"/>
        </w:rPr>
        <w:t>dodacích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podmienok</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určených</w:t>
      </w:r>
      <w:proofErr w:type="spellEnd"/>
      <w:r w:rsidRPr="00C807FC">
        <w:rPr>
          <w:rFonts w:asciiTheme="minorHAnsi" w:hAnsiTheme="minorHAnsi" w:cstheme="minorHAnsi"/>
          <w:color w:val="auto"/>
          <w:sz w:val="20"/>
          <w:szCs w:val="20"/>
        </w:rPr>
        <w:t xml:space="preserve"> </w:t>
      </w:r>
      <w:proofErr w:type="gramStart"/>
      <w:r w:rsidRPr="00C807FC">
        <w:rPr>
          <w:rFonts w:asciiTheme="minorHAnsi" w:hAnsiTheme="minorHAnsi" w:cstheme="minorHAnsi"/>
          <w:color w:val="auto"/>
          <w:sz w:val="20"/>
          <w:szCs w:val="20"/>
        </w:rPr>
        <w:t xml:space="preserve">v  </w:t>
      </w:r>
      <w:proofErr w:type="spellStart"/>
      <w:r w:rsidRPr="00C807FC">
        <w:rPr>
          <w:rFonts w:asciiTheme="minorHAnsi" w:hAnsiTheme="minorHAnsi" w:cstheme="minorHAnsi"/>
          <w:color w:val="auto"/>
          <w:sz w:val="20"/>
          <w:szCs w:val="20"/>
        </w:rPr>
        <w:t>súťažných</w:t>
      </w:r>
      <w:proofErr w:type="spellEnd"/>
      <w:proofErr w:type="gram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podkladoch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Objednávateľa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premietnutých</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ponuke</w:t>
      </w:r>
      <w:proofErr w:type="spellEnd"/>
      <w:r w:rsidRPr="00C807FC">
        <w:rPr>
          <w:rFonts w:asciiTheme="minorHAnsi" w:hAnsiTheme="minorHAnsi" w:cstheme="minorHAnsi"/>
          <w:color w:val="auto"/>
          <w:sz w:val="20"/>
          <w:szCs w:val="20"/>
        </w:rPr>
        <w:t xml:space="preserve"> Dodávateľa zo </w:t>
      </w:r>
      <w:proofErr w:type="spellStart"/>
      <w:r w:rsidRPr="00C807FC">
        <w:rPr>
          <w:rFonts w:asciiTheme="minorHAnsi" w:hAnsiTheme="minorHAnsi" w:cstheme="minorHAnsi"/>
          <w:color w:val="auto"/>
          <w:sz w:val="20"/>
          <w:szCs w:val="20"/>
        </w:rPr>
        <w:t>dňa</w:t>
      </w:r>
      <w:proofErr w:type="spellEnd"/>
      <w:r w:rsidRPr="00C807FC">
        <w:rPr>
          <w:rFonts w:asciiTheme="minorHAnsi" w:hAnsiTheme="minorHAnsi" w:cstheme="minorHAnsi"/>
          <w:color w:val="auto"/>
          <w:sz w:val="20"/>
          <w:szCs w:val="20"/>
        </w:rPr>
        <w:t xml:space="preserve"> ............, so </w:t>
      </w:r>
      <w:proofErr w:type="spellStart"/>
      <w:r w:rsidRPr="00C807FC">
        <w:rPr>
          <w:rFonts w:asciiTheme="minorHAnsi" w:hAnsiTheme="minorHAnsi" w:cstheme="minorHAnsi"/>
          <w:color w:val="auto"/>
          <w:sz w:val="20"/>
          <w:szCs w:val="20"/>
        </w:rPr>
        <w:t>zaokrúhľovaním</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na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dve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desatinné</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miesta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ktorý</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tvorí</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prílohu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číslo</w:t>
      </w:r>
      <w:proofErr w:type="spellEnd"/>
      <w:r w:rsidRPr="00C807FC">
        <w:rPr>
          <w:rFonts w:asciiTheme="minorHAnsi" w:hAnsiTheme="minorHAnsi" w:cstheme="minorHAnsi"/>
          <w:color w:val="auto"/>
          <w:sz w:val="20"/>
          <w:szCs w:val="20"/>
        </w:rPr>
        <w:t xml:space="preserve"> 9.1 </w:t>
      </w:r>
      <w:proofErr w:type="spellStart"/>
      <w:r w:rsidRPr="00C807FC">
        <w:rPr>
          <w:rFonts w:asciiTheme="minorHAnsi" w:hAnsiTheme="minorHAnsi" w:cstheme="minorHAnsi"/>
          <w:color w:val="auto"/>
          <w:sz w:val="20"/>
          <w:szCs w:val="20"/>
        </w:rPr>
        <w:t>tejto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a </w:t>
      </w:r>
      <w:proofErr w:type="spellStart"/>
      <w:r w:rsidRPr="00C807FC">
        <w:rPr>
          <w:rFonts w:asciiTheme="minorHAnsi" w:hAnsiTheme="minorHAnsi" w:cstheme="minorHAnsi"/>
          <w:color w:val="auto"/>
          <w:sz w:val="20"/>
          <w:szCs w:val="20"/>
        </w:rPr>
        <w:t>bol</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súčasťou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predloženej</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ponuky</w:t>
      </w:r>
      <w:proofErr w:type="spellEnd"/>
      <w:r w:rsidRPr="00C807FC">
        <w:rPr>
          <w:rFonts w:asciiTheme="minorHAnsi" w:hAnsiTheme="minorHAnsi" w:cstheme="minorHAnsi"/>
          <w:color w:val="auto"/>
          <w:sz w:val="20"/>
          <w:szCs w:val="20"/>
        </w:rPr>
        <w:t xml:space="preserve">. Je to </w:t>
      </w:r>
      <w:proofErr w:type="spellStart"/>
      <w:r w:rsidRPr="00C807FC">
        <w:rPr>
          <w:rFonts w:asciiTheme="minorHAnsi" w:hAnsiTheme="minorHAnsi" w:cstheme="minorHAnsi"/>
          <w:color w:val="auto"/>
          <w:sz w:val="20"/>
          <w:szCs w:val="20"/>
        </w:rPr>
        <w:t>celková</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cena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podľa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tejto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vo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výške</w:t>
      </w:r>
      <w:proofErr w:type="spellEnd"/>
      <w:r w:rsidRPr="00C807FC">
        <w:rPr>
          <w:rFonts w:asciiTheme="minorHAnsi" w:hAnsiTheme="minorHAnsi" w:cstheme="minorHAnsi"/>
          <w:color w:val="auto"/>
          <w:sz w:val="20"/>
          <w:szCs w:val="20"/>
        </w:rPr>
        <w:t>:</w:t>
      </w:r>
      <w:bookmarkEnd w:id="0"/>
      <w:r w:rsidRPr="00C807FC">
        <w:rPr>
          <w:rFonts w:asciiTheme="minorHAnsi" w:hAnsiTheme="minorHAnsi" w:cstheme="minorHAnsi"/>
          <w:color w:val="auto"/>
          <w:sz w:val="20"/>
          <w:szCs w:val="20"/>
        </w:rPr>
        <w:t xml:space="preserve"> </w:t>
      </w:r>
    </w:p>
    <w:p w14:paraId="4B68CCC4" w14:textId="77777777" w:rsidR="00C807FC" w:rsidRPr="00C807FC" w:rsidRDefault="00C807FC" w:rsidP="00C807FC">
      <w:pPr>
        <w:ind w:left="851"/>
        <w:rPr>
          <w:rFonts w:asciiTheme="minorHAnsi" w:hAnsiTheme="minorHAnsi" w:cstheme="minorHAnsi"/>
          <w:sz w:val="20"/>
          <w:szCs w:val="20"/>
        </w:rPr>
      </w:pPr>
    </w:p>
    <w:tbl>
      <w:tblPr>
        <w:tblW w:w="8565" w:type="dxa"/>
        <w:tblInd w:w="853" w:type="dxa"/>
        <w:tblCellMar>
          <w:left w:w="70" w:type="dxa"/>
          <w:right w:w="70" w:type="dxa"/>
        </w:tblCellMar>
        <w:tblLook w:val="04A0" w:firstRow="1" w:lastRow="0" w:firstColumn="1" w:lastColumn="0" w:noHBand="0" w:noVBand="1"/>
      </w:tblPr>
      <w:tblGrid>
        <w:gridCol w:w="5454"/>
        <w:gridCol w:w="1228"/>
        <w:gridCol w:w="1883"/>
      </w:tblGrid>
      <w:tr w:rsidR="00C807FC" w:rsidRPr="00C807FC" w14:paraId="75E54599" w14:textId="77777777" w:rsidTr="008A2E81">
        <w:trPr>
          <w:trHeight w:val="1054"/>
        </w:trPr>
        <w:tc>
          <w:tcPr>
            <w:tcW w:w="54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4109DF" w14:textId="77777777" w:rsidR="00C807FC" w:rsidRPr="00C807FC" w:rsidRDefault="00C807FC" w:rsidP="00E959E5">
            <w:pPr>
              <w:rPr>
                <w:rFonts w:asciiTheme="minorHAnsi" w:hAnsiTheme="minorHAnsi" w:cstheme="minorHAnsi"/>
                <w:b/>
                <w:bCs/>
                <w:color w:val="000000"/>
                <w:sz w:val="20"/>
                <w:szCs w:val="20"/>
              </w:rPr>
            </w:pPr>
            <w:proofErr w:type="spellStart"/>
            <w:r w:rsidRPr="00C807FC">
              <w:rPr>
                <w:rFonts w:asciiTheme="minorHAnsi" w:hAnsiTheme="minorHAnsi" w:cstheme="minorHAnsi"/>
                <w:b/>
                <w:bCs/>
                <w:color w:val="000000"/>
                <w:sz w:val="20"/>
                <w:szCs w:val="20"/>
              </w:rPr>
              <w:t>Názov</w:t>
            </w:r>
            <w:proofErr w:type="spellEnd"/>
            <w:r w:rsidRPr="00C807FC">
              <w:rPr>
                <w:rFonts w:asciiTheme="minorHAnsi" w:hAnsiTheme="minorHAnsi" w:cstheme="minorHAnsi"/>
                <w:b/>
                <w:bCs/>
                <w:color w:val="000000"/>
                <w:sz w:val="20"/>
                <w:szCs w:val="20"/>
              </w:rPr>
              <w:t xml:space="preserve"> </w:t>
            </w:r>
            <w:proofErr w:type="spellStart"/>
            <w:r w:rsidRPr="00C807FC">
              <w:rPr>
                <w:rFonts w:asciiTheme="minorHAnsi" w:hAnsiTheme="minorHAnsi" w:cstheme="minorHAnsi"/>
                <w:b/>
                <w:bCs/>
                <w:color w:val="000000"/>
                <w:sz w:val="20"/>
                <w:szCs w:val="20"/>
              </w:rPr>
              <w:t>predmetu</w:t>
            </w:r>
            <w:proofErr w:type="spellEnd"/>
            <w:r w:rsidRPr="00C807FC">
              <w:rPr>
                <w:rFonts w:asciiTheme="minorHAnsi" w:hAnsiTheme="minorHAnsi" w:cstheme="minorHAnsi"/>
                <w:b/>
                <w:bCs/>
                <w:color w:val="000000"/>
                <w:sz w:val="20"/>
                <w:szCs w:val="20"/>
              </w:rPr>
              <w:t xml:space="preserve"> </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14:paraId="4E246E0D" w14:textId="77777777" w:rsidR="00C807FC" w:rsidRPr="00C807FC" w:rsidRDefault="00C807FC" w:rsidP="00E959E5">
            <w:pPr>
              <w:jc w:val="center"/>
              <w:rPr>
                <w:rFonts w:asciiTheme="minorHAnsi" w:hAnsiTheme="minorHAnsi" w:cstheme="minorHAnsi"/>
                <w:b/>
                <w:bCs/>
                <w:color w:val="000000"/>
                <w:sz w:val="20"/>
                <w:szCs w:val="20"/>
              </w:rPr>
            </w:pPr>
            <w:proofErr w:type="spellStart"/>
            <w:r w:rsidRPr="00C807FC">
              <w:rPr>
                <w:rFonts w:asciiTheme="minorHAnsi" w:hAnsiTheme="minorHAnsi" w:cstheme="minorHAnsi"/>
                <w:b/>
                <w:bCs/>
                <w:color w:val="000000"/>
                <w:sz w:val="20"/>
                <w:szCs w:val="20"/>
              </w:rPr>
              <w:t>Množstvo</w:t>
            </w:r>
            <w:proofErr w:type="spellEnd"/>
          </w:p>
        </w:tc>
        <w:tc>
          <w:tcPr>
            <w:tcW w:w="1883" w:type="dxa"/>
            <w:tcBorders>
              <w:top w:val="single" w:sz="8" w:space="0" w:color="auto"/>
              <w:left w:val="nil"/>
              <w:bottom w:val="single" w:sz="8" w:space="0" w:color="auto"/>
              <w:right w:val="single" w:sz="8" w:space="0" w:color="auto"/>
            </w:tcBorders>
            <w:shd w:val="clear" w:color="auto" w:fill="auto"/>
            <w:vAlign w:val="center"/>
            <w:hideMark/>
          </w:tcPr>
          <w:p w14:paraId="669ED1D8" w14:textId="0F6CC1C9" w:rsidR="00C807FC" w:rsidRPr="00C807FC" w:rsidRDefault="008A2E81" w:rsidP="00E959E5">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w:t>
            </w:r>
            <w:r w:rsidR="00C807FC" w:rsidRPr="00C807FC">
              <w:rPr>
                <w:rFonts w:asciiTheme="minorHAnsi" w:hAnsiTheme="minorHAnsi" w:cstheme="minorHAnsi"/>
                <w:b/>
                <w:bCs/>
                <w:color w:val="000000"/>
                <w:sz w:val="20"/>
                <w:szCs w:val="20"/>
              </w:rPr>
              <w:t>ena v EUR bez DPH</w:t>
            </w:r>
          </w:p>
        </w:tc>
      </w:tr>
      <w:tr w:rsidR="00C807FC" w:rsidRPr="00C807FC" w14:paraId="62DE6EFE" w14:textId="77777777" w:rsidTr="008A2E81">
        <w:trPr>
          <w:trHeight w:val="530"/>
        </w:trPr>
        <w:tc>
          <w:tcPr>
            <w:tcW w:w="5454" w:type="dxa"/>
            <w:tcBorders>
              <w:top w:val="nil"/>
              <w:left w:val="single" w:sz="8" w:space="0" w:color="auto"/>
              <w:bottom w:val="single" w:sz="8" w:space="0" w:color="auto"/>
              <w:right w:val="single" w:sz="8" w:space="0" w:color="auto"/>
            </w:tcBorders>
            <w:shd w:val="clear" w:color="auto" w:fill="auto"/>
            <w:vAlign w:val="center"/>
            <w:hideMark/>
          </w:tcPr>
          <w:p w14:paraId="77AC01A1" w14:textId="3D09D389" w:rsidR="00C807FC" w:rsidRPr="00C807FC" w:rsidRDefault="008A2E81" w:rsidP="00E959E5">
            <w:pPr>
              <w:rPr>
                <w:rFonts w:asciiTheme="minorHAnsi" w:hAnsiTheme="minorHAnsi" w:cstheme="minorHAnsi"/>
                <w:color w:val="000000"/>
                <w:sz w:val="20"/>
                <w:szCs w:val="20"/>
              </w:rPr>
            </w:pPr>
            <w:proofErr w:type="spellStart"/>
            <w:r w:rsidRPr="008A2E81">
              <w:rPr>
                <w:rFonts w:cs="Arial"/>
                <w:b/>
                <w:sz w:val="20"/>
                <w:szCs w:val="20"/>
              </w:rPr>
              <w:t>Inovácia</w:t>
            </w:r>
            <w:proofErr w:type="spellEnd"/>
            <w:r w:rsidRPr="008A2E81">
              <w:rPr>
                <w:rFonts w:cs="Arial"/>
                <w:b/>
                <w:sz w:val="20"/>
                <w:szCs w:val="20"/>
              </w:rPr>
              <w:t xml:space="preserve"> </w:t>
            </w:r>
            <w:proofErr w:type="spellStart"/>
            <w:r w:rsidRPr="008A2E81">
              <w:rPr>
                <w:rFonts w:cs="Arial"/>
                <w:b/>
                <w:sz w:val="20"/>
                <w:szCs w:val="20"/>
              </w:rPr>
              <w:t>výrobného</w:t>
            </w:r>
            <w:proofErr w:type="spellEnd"/>
            <w:r w:rsidRPr="008A2E81">
              <w:rPr>
                <w:rFonts w:cs="Arial"/>
                <w:b/>
                <w:sz w:val="20"/>
                <w:szCs w:val="20"/>
              </w:rPr>
              <w:t xml:space="preserve"> </w:t>
            </w:r>
            <w:proofErr w:type="spellStart"/>
            <w:r w:rsidRPr="008A2E81">
              <w:rPr>
                <w:rFonts w:cs="Arial"/>
                <w:b/>
                <w:sz w:val="20"/>
                <w:szCs w:val="20"/>
              </w:rPr>
              <w:t>procesu</w:t>
            </w:r>
            <w:proofErr w:type="spellEnd"/>
          </w:p>
        </w:tc>
        <w:tc>
          <w:tcPr>
            <w:tcW w:w="1228" w:type="dxa"/>
            <w:tcBorders>
              <w:top w:val="nil"/>
              <w:left w:val="nil"/>
              <w:bottom w:val="single" w:sz="8" w:space="0" w:color="auto"/>
              <w:right w:val="single" w:sz="8" w:space="0" w:color="auto"/>
            </w:tcBorders>
            <w:shd w:val="clear" w:color="auto" w:fill="auto"/>
            <w:vAlign w:val="center"/>
            <w:hideMark/>
          </w:tcPr>
          <w:p w14:paraId="1CC771DB" w14:textId="77777777" w:rsidR="00C807FC" w:rsidRPr="00C807FC" w:rsidRDefault="00C807FC" w:rsidP="00E959E5">
            <w:pPr>
              <w:jc w:val="center"/>
              <w:rPr>
                <w:rFonts w:asciiTheme="minorHAnsi" w:hAnsiTheme="minorHAnsi" w:cstheme="minorHAnsi"/>
                <w:color w:val="000000"/>
                <w:sz w:val="20"/>
                <w:szCs w:val="20"/>
              </w:rPr>
            </w:pPr>
            <w:r w:rsidRPr="00C807FC">
              <w:rPr>
                <w:rFonts w:asciiTheme="minorHAnsi" w:hAnsiTheme="minorHAnsi" w:cstheme="minorHAnsi"/>
                <w:color w:val="000000"/>
                <w:sz w:val="20"/>
                <w:szCs w:val="20"/>
              </w:rPr>
              <w:t>1 kmpl</w:t>
            </w:r>
          </w:p>
        </w:tc>
        <w:tc>
          <w:tcPr>
            <w:tcW w:w="1883" w:type="dxa"/>
            <w:tcBorders>
              <w:top w:val="nil"/>
              <w:left w:val="nil"/>
              <w:bottom w:val="single" w:sz="8" w:space="0" w:color="auto"/>
              <w:right w:val="single" w:sz="8" w:space="0" w:color="auto"/>
            </w:tcBorders>
            <w:shd w:val="clear" w:color="auto" w:fill="auto"/>
            <w:vAlign w:val="center"/>
            <w:hideMark/>
          </w:tcPr>
          <w:p w14:paraId="2A67957C" w14:textId="77777777" w:rsidR="00C807FC" w:rsidRPr="00C807FC" w:rsidRDefault="00C807FC" w:rsidP="00E959E5">
            <w:pPr>
              <w:jc w:val="center"/>
              <w:rPr>
                <w:rFonts w:asciiTheme="minorHAnsi" w:hAnsiTheme="minorHAnsi" w:cstheme="minorHAnsi"/>
                <w:color w:val="000000"/>
                <w:sz w:val="20"/>
                <w:szCs w:val="20"/>
              </w:rPr>
            </w:pPr>
            <w:r w:rsidRPr="00C807FC">
              <w:rPr>
                <w:rFonts w:asciiTheme="minorHAnsi" w:hAnsiTheme="minorHAnsi" w:cstheme="minorHAnsi"/>
                <w:color w:val="000000"/>
                <w:sz w:val="20"/>
                <w:szCs w:val="20"/>
              </w:rPr>
              <w:t> </w:t>
            </w:r>
          </w:p>
        </w:tc>
      </w:tr>
    </w:tbl>
    <w:p w14:paraId="0A54E1EA" w14:textId="77777777" w:rsidR="00C807FC" w:rsidRPr="00C807FC" w:rsidRDefault="00C807FC" w:rsidP="00C807FC">
      <w:pPr>
        <w:spacing w:after="200" w:line="276" w:lineRule="auto"/>
        <w:jc w:val="both"/>
        <w:rPr>
          <w:rFonts w:asciiTheme="minorHAnsi" w:hAnsiTheme="minorHAnsi" w:cstheme="minorHAnsi"/>
          <w:i/>
          <w:sz w:val="20"/>
          <w:szCs w:val="20"/>
        </w:rPr>
      </w:pPr>
      <w:r w:rsidRPr="00C807FC">
        <w:rPr>
          <w:rFonts w:asciiTheme="minorHAnsi" w:hAnsiTheme="minorHAnsi" w:cstheme="minorHAnsi"/>
          <w:sz w:val="20"/>
          <w:szCs w:val="20"/>
        </w:rPr>
        <w:t xml:space="preserve"> </w:t>
      </w:r>
    </w:p>
    <w:p w14:paraId="756B871A" w14:textId="77777777" w:rsidR="00C807FC" w:rsidRPr="008A2E81" w:rsidRDefault="00C807FC" w:rsidP="008A2E81">
      <w:pPr>
        <w:pStyle w:val="Nadpis1"/>
        <w:pageBreakBefore w:val="0"/>
        <w:numPr>
          <w:ilvl w:val="1"/>
          <w:numId w:val="8"/>
        </w:numPr>
        <w:spacing w:after="0" w:line="240" w:lineRule="atLeast"/>
        <w:ind w:left="851" w:hanging="454"/>
        <w:jc w:val="both"/>
        <w:rPr>
          <w:rFonts w:asciiTheme="minorHAnsi" w:hAnsiTheme="minorHAnsi" w:cstheme="minorHAnsi"/>
          <w:b/>
          <w:color w:val="auto"/>
          <w:sz w:val="20"/>
          <w:szCs w:val="20"/>
        </w:rPr>
      </w:pPr>
      <w:bookmarkStart w:id="1" w:name="_Toc387060378"/>
      <w:r w:rsidRPr="008A2E81">
        <w:rPr>
          <w:rFonts w:asciiTheme="minorHAnsi" w:hAnsiTheme="minorHAnsi" w:cstheme="minorHAnsi"/>
          <w:color w:val="auto"/>
          <w:sz w:val="20"/>
          <w:szCs w:val="20"/>
        </w:rPr>
        <w:lastRenderedPageBreak/>
        <w:t xml:space="preserve">DPH </w:t>
      </w:r>
      <w:proofErr w:type="spellStart"/>
      <w:r w:rsidRPr="008A2E81">
        <w:rPr>
          <w:rFonts w:asciiTheme="minorHAnsi" w:hAnsiTheme="minorHAnsi" w:cstheme="minorHAnsi"/>
          <w:color w:val="auto"/>
          <w:sz w:val="20"/>
          <w:szCs w:val="20"/>
        </w:rPr>
        <w:t>bude</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účtovať</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Dodávateľ</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podľa</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platných</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predpisov</w:t>
      </w:r>
      <w:proofErr w:type="spellEnd"/>
      <w:r w:rsidRPr="008A2E81">
        <w:rPr>
          <w:rFonts w:asciiTheme="minorHAnsi" w:hAnsiTheme="minorHAnsi" w:cstheme="minorHAnsi"/>
          <w:color w:val="auto"/>
          <w:sz w:val="20"/>
          <w:szCs w:val="20"/>
        </w:rPr>
        <w:t xml:space="preserve"> v </w:t>
      </w:r>
      <w:proofErr w:type="spellStart"/>
      <w:r w:rsidRPr="008A2E81">
        <w:rPr>
          <w:rFonts w:asciiTheme="minorHAnsi" w:hAnsiTheme="minorHAnsi" w:cstheme="minorHAnsi"/>
          <w:color w:val="auto"/>
          <w:sz w:val="20"/>
          <w:szCs w:val="20"/>
        </w:rPr>
        <w:t>deň</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vyhotovenia</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daňového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dokladu</w:t>
      </w:r>
      <w:proofErr w:type="spellEnd"/>
      <w:r w:rsidRPr="008A2E81">
        <w:rPr>
          <w:rFonts w:asciiTheme="minorHAnsi" w:hAnsiTheme="minorHAnsi" w:cstheme="minorHAnsi"/>
          <w:color w:val="auto"/>
          <w:sz w:val="20"/>
          <w:szCs w:val="20"/>
        </w:rPr>
        <w:t xml:space="preserve"> – </w:t>
      </w:r>
      <w:proofErr w:type="spellStart"/>
      <w:r w:rsidRPr="008A2E81">
        <w:rPr>
          <w:rFonts w:asciiTheme="minorHAnsi" w:hAnsiTheme="minorHAnsi" w:cstheme="minorHAnsi"/>
          <w:color w:val="auto"/>
          <w:sz w:val="20"/>
          <w:szCs w:val="20"/>
        </w:rPr>
        <w:t>faktúry</w:t>
      </w:r>
      <w:proofErr w:type="spellEnd"/>
      <w:r w:rsidRPr="008A2E81">
        <w:rPr>
          <w:rFonts w:asciiTheme="minorHAnsi" w:hAnsiTheme="minorHAnsi" w:cstheme="minorHAnsi"/>
          <w:color w:val="auto"/>
          <w:sz w:val="20"/>
          <w:szCs w:val="20"/>
        </w:rPr>
        <w:t>.</w:t>
      </w:r>
      <w:bookmarkEnd w:id="1"/>
      <w:r w:rsidRPr="008A2E81">
        <w:rPr>
          <w:rFonts w:asciiTheme="minorHAnsi" w:hAnsiTheme="minorHAnsi" w:cstheme="minorHAnsi"/>
          <w:color w:val="auto"/>
          <w:sz w:val="20"/>
          <w:szCs w:val="20"/>
        </w:rPr>
        <w:t xml:space="preserve"> </w:t>
      </w:r>
    </w:p>
    <w:p w14:paraId="392ADA05" w14:textId="77777777" w:rsidR="00C807FC" w:rsidRPr="008A2E81" w:rsidRDefault="00C807FC" w:rsidP="00C807FC">
      <w:pPr>
        <w:spacing w:line="240" w:lineRule="atLeast"/>
        <w:ind w:left="851"/>
        <w:jc w:val="both"/>
        <w:rPr>
          <w:rFonts w:asciiTheme="minorHAnsi" w:hAnsiTheme="minorHAnsi" w:cstheme="minorHAnsi"/>
          <w:sz w:val="20"/>
          <w:szCs w:val="20"/>
        </w:rPr>
      </w:pPr>
    </w:p>
    <w:p w14:paraId="56DE08EA" w14:textId="77777777" w:rsidR="008A2E81" w:rsidRPr="008A2E81" w:rsidRDefault="008A2E81" w:rsidP="008A2E81">
      <w:pPr>
        <w:pStyle w:val="Nadpis1"/>
        <w:pageBreakBefore w:val="0"/>
        <w:numPr>
          <w:ilvl w:val="1"/>
          <w:numId w:val="8"/>
        </w:numPr>
        <w:spacing w:after="0" w:line="240" w:lineRule="atLeast"/>
        <w:ind w:left="851" w:hanging="454"/>
        <w:jc w:val="both"/>
        <w:rPr>
          <w:rFonts w:asciiTheme="minorHAnsi" w:hAnsiTheme="minorHAnsi" w:cstheme="minorHAnsi"/>
          <w:b/>
          <w:color w:val="auto"/>
          <w:sz w:val="20"/>
          <w:szCs w:val="20"/>
        </w:rPr>
      </w:pPr>
      <w:proofErr w:type="spellStart"/>
      <w:r w:rsidRPr="008A2E81">
        <w:rPr>
          <w:rFonts w:asciiTheme="minorHAnsi" w:hAnsiTheme="minorHAnsi" w:cstheme="minorHAnsi"/>
          <w:color w:val="auto"/>
          <w:sz w:val="20"/>
          <w:szCs w:val="20"/>
        </w:rPr>
        <w:t>Cenu</w:t>
      </w:r>
      <w:proofErr w:type="spellEnd"/>
      <w:r w:rsidRPr="008A2E81">
        <w:rPr>
          <w:rFonts w:asciiTheme="minorHAnsi" w:hAnsiTheme="minorHAnsi" w:cstheme="minorHAnsi"/>
          <w:color w:val="auto"/>
          <w:sz w:val="20"/>
          <w:szCs w:val="20"/>
        </w:rPr>
        <w:t xml:space="preserve"> za </w:t>
      </w:r>
      <w:proofErr w:type="spellStart"/>
      <w:r w:rsidRPr="008A2E81">
        <w:rPr>
          <w:rFonts w:asciiTheme="minorHAnsi" w:hAnsiTheme="minorHAnsi" w:cstheme="minorHAnsi"/>
          <w:color w:val="auto"/>
          <w:sz w:val="20"/>
          <w:szCs w:val="20"/>
        </w:rPr>
        <w:t>predmet</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tejto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zmluvy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uhradí</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objednávateľ</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na</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základe</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faktúr</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ktorú</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vystaví</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Dodávateľ</w:t>
      </w:r>
      <w:proofErr w:type="spellEnd"/>
      <w:r w:rsidRPr="008A2E81">
        <w:rPr>
          <w:rFonts w:asciiTheme="minorHAnsi" w:hAnsiTheme="minorHAnsi" w:cstheme="minorHAnsi"/>
          <w:color w:val="auto"/>
          <w:sz w:val="20"/>
          <w:szCs w:val="20"/>
        </w:rPr>
        <w:t xml:space="preserve"> po </w:t>
      </w:r>
      <w:proofErr w:type="spellStart"/>
      <w:r w:rsidRPr="008A2E81">
        <w:rPr>
          <w:rFonts w:asciiTheme="minorHAnsi" w:hAnsiTheme="minorHAnsi" w:cstheme="minorHAnsi"/>
          <w:color w:val="auto"/>
          <w:sz w:val="20"/>
          <w:szCs w:val="20"/>
        </w:rPr>
        <w:t>dodaní</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predmetu</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zmluvy</w:t>
      </w:r>
      <w:proofErr w:type="spellEnd"/>
      <w:r w:rsidRPr="008A2E81">
        <w:rPr>
          <w:rFonts w:asciiTheme="minorHAnsi" w:hAnsiTheme="minorHAnsi" w:cstheme="minorHAnsi"/>
          <w:color w:val="auto"/>
          <w:sz w:val="20"/>
          <w:szCs w:val="20"/>
        </w:rPr>
        <w:t xml:space="preserve">. V </w:t>
      </w:r>
      <w:proofErr w:type="spellStart"/>
      <w:r w:rsidRPr="008A2E81">
        <w:rPr>
          <w:rFonts w:asciiTheme="minorHAnsi" w:hAnsiTheme="minorHAnsi" w:cstheme="minorHAnsi"/>
          <w:color w:val="auto"/>
          <w:sz w:val="20"/>
          <w:szCs w:val="20"/>
        </w:rPr>
        <w:t>tomto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zmysle</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musia</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faktúry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obsahovať</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náležitosti</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faktúry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ako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daňového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dokladu</w:t>
      </w:r>
      <w:proofErr w:type="spellEnd"/>
      <w:r w:rsidRPr="008A2E81">
        <w:rPr>
          <w:rFonts w:asciiTheme="minorHAnsi" w:hAnsiTheme="minorHAnsi" w:cstheme="minorHAnsi"/>
          <w:color w:val="auto"/>
          <w:sz w:val="20"/>
          <w:szCs w:val="20"/>
        </w:rPr>
        <w:t xml:space="preserve"> a </w:t>
      </w:r>
      <w:proofErr w:type="spellStart"/>
      <w:r w:rsidRPr="008A2E81">
        <w:rPr>
          <w:rFonts w:asciiTheme="minorHAnsi" w:hAnsiTheme="minorHAnsi" w:cstheme="minorHAnsi"/>
          <w:color w:val="auto"/>
          <w:sz w:val="20"/>
          <w:szCs w:val="20"/>
        </w:rPr>
        <w:t>cenu</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označenie</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povinnej</w:t>
      </w:r>
      <w:proofErr w:type="spellEnd"/>
      <w:r w:rsidRPr="008A2E81">
        <w:rPr>
          <w:rFonts w:asciiTheme="minorHAnsi" w:hAnsiTheme="minorHAnsi" w:cstheme="minorHAnsi"/>
          <w:color w:val="auto"/>
          <w:sz w:val="20"/>
          <w:szCs w:val="20"/>
        </w:rPr>
        <w:t xml:space="preserve"> </w:t>
      </w:r>
      <w:proofErr w:type="gramStart"/>
      <w:r w:rsidRPr="008A2E81">
        <w:rPr>
          <w:rFonts w:asciiTheme="minorHAnsi" w:hAnsiTheme="minorHAnsi" w:cstheme="minorHAnsi"/>
          <w:color w:val="auto"/>
          <w:sz w:val="20"/>
          <w:szCs w:val="20"/>
        </w:rPr>
        <w:t>a</w:t>
      </w:r>
      <w:proofErr w:type="gram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oprávnenej</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osoby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adresu</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sídlo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číslo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zmluvy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číslo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faktúry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deň</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odoslania</w:t>
      </w:r>
      <w:proofErr w:type="spellEnd"/>
      <w:r w:rsidRPr="008A2E81">
        <w:rPr>
          <w:rFonts w:asciiTheme="minorHAnsi" w:hAnsiTheme="minorHAnsi" w:cstheme="minorHAnsi"/>
          <w:color w:val="auto"/>
          <w:sz w:val="20"/>
          <w:szCs w:val="20"/>
        </w:rPr>
        <w:t xml:space="preserve"> a </w:t>
      </w:r>
      <w:proofErr w:type="spellStart"/>
      <w:r w:rsidRPr="008A2E81">
        <w:rPr>
          <w:rFonts w:asciiTheme="minorHAnsi" w:hAnsiTheme="minorHAnsi" w:cstheme="minorHAnsi"/>
          <w:color w:val="auto"/>
          <w:sz w:val="20"/>
          <w:szCs w:val="20"/>
        </w:rPr>
        <w:t>deň</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splatnosti</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faktúry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označenie</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peňažného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ústavu</w:t>
      </w:r>
      <w:proofErr w:type="spellEnd"/>
      <w:r w:rsidRPr="008A2E81">
        <w:rPr>
          <w:rFonts w:asciiTheme="minorHAnsi" w:hAnsiTheme="minorHAnsi" w:cstheme="minorHAnsi"/>
          <w:color w:val="auto"/>
          <w:sz w:val="20"/>
          <w:szCs w:val="20"/>
        </w:rPr>
        <w:t xml:space="preserve"> a </w:t>
      </w:r>
      <w:proofErr w:type="spellStart"/>
      <w:r w:rsidRPr="008A2E81">
        <w:rPr>
          <w:rFonts w:asciiTheme="minorHAnsi" w:hAnsiTheme="minorHAnsi" w:cstheme="minorHAnsi"/>
          <w:color w:val="auto"/>
          <w:sz w:val="20"/>
          <w:szCs w:val="20"/>
        </w:rPr>
        <w:t>číslo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účtu</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na</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ktorý</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sa</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má</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platiť</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fakturovaná</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suma</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označenie</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predmetu</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zmluvy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kód</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projektu</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odtlačok</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pečiatky</w:t>
      </w:r>
      <w:proofErr w:type="spellEnd"/>
      <w:r w:rsidRPr="008A2E81">
        <w:rPr>
          <w:rFonts w:asciiTheme="minorHAnsi" w:hAnsiTheme="minorHAnsi" w:cstheme="minorHAnsi"/>
          <w:color w:val="auto"/>
          <w:sz w:val="20"/>
          <w:szCs w:val="20"/>
        </w:rPr>
        <w:t xml:space="preserve"> a </w:t>
      </w:r>
      <w:proofErr w:type="spellStart"/>
      <w:r w:rsidRPr="008A2E81">
        <w:rPr>
          <w:rFonts w:asciiTheme="minorHAnsi" w:hAnsiTheme="minorHAnsi" w:cstheme="minorHAnsi"/>
          <w:color w:val="auto"/>
          <w:sz w:val="20"/>
          <w:szCs w:val="20"/>
        </w:rPr>
        <w:t>podpis</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oprávnenej</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osoby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Dodávateľ</w:t>
      </w:r>
      <w:proofErr w:type="spellEnd"/>
      <w:r w:rsidRPr="008A2E81">
        <w:rPr>
          <w:rFonts w:asciiTheme="minorHAnsi" w:hAnsiTheme="minorHAnsi" w:cstheme="minorHAnsi"/>
          <w:color w:val="auto"/>
          <w:sz w:val="20"/>
          <w:szCs w:val="20"/>
        </w:rPr>
        <w:t xml:space="preserve"> je </w:t>
      </w:r>
      <w:proofErr w:type="spellStart"/>
      <w:r w:rsidRPr="008A2E81">
        <w:rPr>
          <w:rFonts w:asciiTheme="minorHAnsi" w:hAnsiTheme="minorHAnsi" w:cstheme="minorHAnsi"/>
          <w:color w:val="auto"/>
          <w:sz w:val="20"/>
          <w:szCs w:val="20"/>
        </w:rPr>
        <w:t>oprávnený</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dodávať</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jednotlivé</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tovary</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aj</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postupne</w:t>
      </w:r>
      <w:proofErr w:type="spellEnd"/>
      <w:r w:rsidRPr="008A2E81">
        <w:rPr>
          <w:rFonts w:asciiTheme="minorHAnsi" w:hAnsiTheme="minorHAnsi" w:cstheme="minorHAnsi"/>
          <w:color w:val="auto"/>
          <w:sz w:val="20"/>
          <w:szCs w:val="20"/>
        </w:rPr>
        <w:t xml:space="preserve"> a </w:t>
      </w:r>
      <w:proofErr w:type="spellStart"/>
      <w:r w:rsidRPr="008A2E81">
        <w:rPr>
          <w:rFonts w:asciiTheme="minorHAnsi" w:hAnsiTheme="minorHAnsi" w:cstheme="minorHAnsi"/>
          <w:color w:val="auto"/>
          <w:sz w:val="20"/>
          <w:szCs w:val="20"/>
        </w:rPr>
        <w:t>fakturovať</w:t>
      </w:r>
      <w:proofErr w:type="spellEnd"/>
      <w:r w:rsidRPr="008A2E81">
        <w:rPr>
          <w:rFonts w:asciiTheme="minorHAnsi" w:hAnsiTheme="minorHAnsi" w:cstheme="minorHAnsi"/>
          <w:color w:val="auto"/>
          <w:sz w:val="20"/>
          <w:szCs w:val="20"/>
        </w:rPr>
        <w:t xml:space="preserve"> ich v </w:t>
      </w:r>
      <w:proofErr w:type="spellStart"/>
      <w:r w:rsidRPr="008A2E81">
        <w:rPr>
          <w:rFonts w:asciiTheme="minorHAnsi" w:hAnsiTheme="minorHAnsi" w:cstheme="minorHAnsi"/>
          <w:color w:val="auto"/>
          <w:sz w:val="20"/>
          <w:szCs w:val="20"/>
        </w:rPr>
        <w:t>zmysle</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tejto</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Kúpnej</w:t>
      </w:r>
      <w:proofErr w:type="spellEnd"/>
      <w:r w:rsidRPr="008A2E81">
        <w:rPr>
          <w:rFonts w:asciiTheme="minorHAnsi" w:hAnsiTheme="minorHAnsi" w:cstheme="minorHAnsi"/>
          <w:color w:val="auto"/>
          <w:sz w:val="20"/>
          <w:szCs w:val="20"/>
        </w:rPr>
        <w:t xml:space="preserve"> </w:t>
      </w:r>
      <w:proofErr w:type="spellStart"/>
      <w:r w:rsidRPr="008A2E81">
        <w:rPr>
          <w:rFonts w:asciiTheme="minorHAnsi" w:hAnsiTheme="minorHAnsi" w:cstheme="minorHAnsi"/>
          <w:color w:val="auto"/>
          <w:sz w:val="20"/>
          <w:szCs w:val="20"/>
        </w:rPr>
        <w:t>zmluvy</w:t>
      </w:r>
      <w:proofErr w:type="spellEnd"/>
      <w:r w:rsidRPr="008A2E81">
        <w:rPr>
          <w:rFonts w:asciiTheme="minorHAnsi" w:hAnsiTheme="minorHAnsi" w:cstheme="minorHAnsi"/>
          <w:color w:val="auto"/>
          <w:sz w:val="20"/>
          <w:szCs w:val="20"/>
        </w:rPr>
        <w:t>.</w:t>
      </w:r>
    </w:p>
    <w:p w14:paraId="1F08E189" w14:textId="77777777" w:rsidR="008A2E81" w:rsidRPr="008A2E81" w:rsidRDefault="008A2E81" w:rsidP="008A2E81">
      <w:pPr>
        <w:pStyle w:val="Odsekzoznamu"/>
        <w:jc w:val="both"/>
        <w:rPr>
          <w:rFonts w:asciiTheme="minorHAnsi" w:hAnsiTheme="minorHAnsi" w:cstheme="minorHAnsi"/>
          <w:sz w:val="20"/>
          <w:szCs w:val="20"/>
        </w:rPr>
      </w:pPr>
    </w:p>
    <w:p w14:paraId="32C10728" w14:textId="77777777" w:rsidR="008A2E81" w:rsidRPr="008A2E81" w:rsidRDefault="008A2E81"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8A2E81">
        <w:rPr>
          <w:rFonts w:asciiTheme="minorHAnsi" w:hAnsiTheme="minorHAnsi" w:cstheme="minorHAnsi"/>
          <w:sz w:val="20"/>
          <w:szCs w:val="20"/>
        </w:rPr>
        <w:t>Povinnou</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prílohou</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faktúry</w:t>
      </w:r>
      <w:proofErr w:type="spellEnd"/>
      <w:r w:rsidRPr="008A2E81">
        <w:rPr>
          <w:rFonts w:asciiTheme="minorHAnsi" w:hAnsiTheme="minorHAnsi" w:cstheme="minorHAnsi"/>
          <w:sz w:val="20"/>
          <w:szCs w:val="20"/>
        </w:rPr>
        <w:t xml:space="preserve"> je </w:t>
      </w:r>
      <w:proofErr w:type="spellStart"/>
      <w:r w:rsidRPr="008A2E81">
        <w:rPr>
          <w:rFonts w:asciiTheme="minorHAnsi" w:hAnsiTheme="minorHAnsi" w:cstheme="minorHAnsi"/>
          <w:sz w:val="20"/>
          <w:szCs w:val="20"/>
        </w:rPr>
        <w:t>dodací</w:t>
      </w:r>
      <w:proofErr w:type="spellEnd"/>
      <w:r w:rsidRPr="008A2E81">
        <w:rPr>
          <w:rFonts w:asciiTheme="minorHAnsi" w:hAnsiTheme="minorHAnsi" w:cstheme="minorHAnsi"/>
          <w:sz w:val="20"/>
          <w:szCs w:val="20"/>
        </w:rPr>
        <w:t xml:space="preserve"> list, </w:t>
      </w:r>
      <w:proofErr w:type="spellStart"/>
      <w:r w:rsidRPr="008A2E81">
        <w:rPr>
          <w:rFonts w:asciiTheme="minorHAnsi" w:hAnsiTheme="minorHAnsi" w:cstheme="minorHAnsi"/>
          <w:sz w:val="20"/>
          <w:szCs w:val="20"/>
        </w:rPr>
        <w:t>ktorý</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obsahuje</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dátum</w:t>
      </w:r>
      <w:proofErr w:type="spellEnd"/>
      <w:r w:rsidRPr="008A2E81">
        <w:rPr>
          <w:rFonts w:asciiTheme="minorHAnsi" w:hAnsiTheme="minorHAnsi" w:cstheme="minorHAnsi"/>
          <w:sz w:val="20"/>
          <w:szCs w:val="20"/>
        </w:rPr>
        <w:t xml:space="preserve"> a </w:t>
      </w:r>
      <w:proofErr w:type="spellStart"/>
      <w:r w:rsidRPr="008A2E81">
        <w:rPr>
          <w:rFonts w:asciiTheme="minorHAnsi" w:hAnsiTheme="minorHAnsi" w:cstheme="minorHAnsi"/>
          <w:sz w:val="20"/>
          <w:szCs w:val="20"/>
        </w:rPr>
        <w:t>miesto</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dodania</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predmetu</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zmluvy</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označenie</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osoby</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ktorá</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predmet</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projektu</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odovzdala</w:t>
      </w:r>
      <w:proofErr w:type="spellEnd"/>
      <w:r w:rsidRPr="008A2E81">
        <w:rPr>
          <w:rFonts w:asciiTheme="minorHAnsi" w:hAnsiTheme="minorHAnsi" w:cstheme="minorHAnsi"/>
          <w:sz w:val="20"/>
          <w:szCs w:val="20"/>
        </w:rPr>
        <w:t xml:space="preserve"> a </w:t>
      </w:r>
      <w:proofErr w:type="spellStart"/>
      <w:r w:rsidRPr="008A2E81">
        <w:rPr>
          <w:rFonts w:asciiTheme="minorHAnsi" w:hAnsiTheme="minorHAnsi" w:cstheme="minorHAnsi"/>
          <w:sz w:val="20"/>
          <w:szCs w:val="20"/>
        </w:rPr>
        <w:t>jej</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podpisový</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záznam</w:t>
      </w:r>
      <w:proofErr w:type="spellEnd"/>
      <w:r w:rsidRPr="008A2E81">
        <w:rPr>
          <w:rFonts w:asciiTheme="minorHAnsi" w:hAnsiTheme="minorHAnsi" w:cstheme="minorHAnsi"/>
          <w:sz w:val="20"/>
          <w:szCs w:val="20"/>
        </w:rPr>
        <w:t xml:space="preserve"> </w:t>
      </w:r>
      <w:proofErr w:type="gramStart"/>
      <w:r w:rsidRPr="008A2E81">
        <w:rPr>
          <w:rFonts w:asciiTheme="minorHAnsi" w:hAnsiTheme="minorHAnsi" w:cstheme="minorHAnsi"/>
          <w:sz w:val="20"/>
          <w:szCs w:val="20"/>
        </w:rPr>
        <w:t>a</w:t>
      </w:r>
      <w:proofErr w:type="gram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označenie</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osoby</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ktorá</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predmet</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projektu</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prijala</w:t>
      </w:r>
      <w:proofErr w:type="spellEnd"/>
      <w:r w:rsidRPr="008A2E81">
        <w:rPr>
          <w:rFonts w:asciiTheme="minorHAnsi" w:hAnsiTheme="minorHAnsi" w:cstheme="minorHAnsi"/>
          <w:sz w:val="20"/>
          <w:szCs w:val="20"/>
        </w:rPr>
        <w:t xml:space="preserve"> a </w:t>
      </w:r>
      <w:proofErr w:type="spellStart"/>
      <w:r w:rsidRPr="008A2E81">
        <w:rPr>
          <w:rFonts w:asciiTheme="minorHAnsi" w:hAnsiTheme="minorHAnsi" w:cstheme="minorHAnsi"/>
          <w:sz w:val="20"/>
          <w:szCs w:val="20"/>
        </w:rPr>
        <w:t>jej</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podpisový</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záznam</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kód</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projektu</w:t>
      </w:r>
      <w:proofErr w:type="spellEnd"/>
      <w:r w:rsidRPr="008A2E81">
        <w:rPr>
          <w:rFonts w:asciiTheme="minorHAnsi" w:hAnsiTheme="minorHAnsi" w:cstheme="minorHAnsi"/>
          <w:sz w:val="20"/>
          <w:szCs w:val="20"/>
        </w:rPr>
        <w:t>.</w:t>
      </w:r>
    </w:p>
    <w:p w14:paraId="323C60D3" w14:textId="77777777" w:rsidR="008A2E81" w:rsidRPr="008A2E81" w:rsidRDefault="008A2E81" w:rsidP="008A2E81">
      <w:pPr>
        <w:spacing w:line="240" w:lineRule="atLeast"/>
        <w:ind w:left="851"/>
        <w:jc w:val="both"/>
        <w:rPr>
          <w:rFonts w:asciiTheme="minorHAnsi" w:hAnsiTheme="minorHAnsi" w:cstheme="minorHAnsi"/>
          <w:sz w:val="20"/>
          <w:szCs w:val="20"/>
        </w:rPr>
      </w:pPr>
    </w:p>
    <w:p w14:paraId="515B4994" w14:textId="77777777" w:rsidR="008A2E81" w:rsidRPr="008A2E81" w:rsidRDefault="008A2E81"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8A2E81">
        <w:rPr>
          <w:rFonts w:asciiTheme="minorHAnsi" w:hAnsiTheme="minorHAnsi" w:cstheme="minorHAnsi"/>
          <w:sz w:val="20"/>
          <w:szCs w:val="20"/>
        </w:rPr>
        <w:t>Splatnosť</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faktúry</w:t>
      </w:r>
      <w:proofErr w:type="spellEnd"/>
      <w:r w:rsidRPr="008A2E81">
        <w:rPr>
          <w:rFonts w:asciiTheme="minorHAnsi" w:hAnsiTheme="minorHAnsi" w:cstheme="minorHAnsi"/>
          <w:sz w:val="20"/>
          <w:szCs w:val="20"/>
        </w:rPr>
        <w:t xml:space="preserve"> je </w:t>
      </w:r>
      <w:proofErr w:type="spellStart"/>
      <w:r w:rsidRPr="008A2E81">
        <w:rPr>
          <w:rFonts w:asciiTheme="minorHAnsi" w:hAnsiTheme="minorHAnsi" w:cstheme="minorHAnsi"/>
          <w:sz w:val="20"/>
          <w:szCs w:val="20"/>
        </w:rPr>
        <w:t>na</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základe</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dohody</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oboch</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zmluvných</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strán</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stanovená</w:t>
      </w:r>
      <w:proofErr w:type="spellEnd"/>
      <w:r w:rsidRPr="008A2E81">
        <w:rPr>
          <w:rFonts w:asciiTheme="minorHAnsi" w:hAnsiTheme="minorHAnsi" w:cstheme="minorHAnsi"/>
          <w:sz w:val="20"/>
          <w:szCs w:val="20"/>
        </w:rPr>
        <w:t xml:space="preserve"> do 60 </w:t>
      </w:r>
      <w:proofErr w:type="spellStart"/>
      <w:r w:rsidRPr="008A2E81">
        <w:rPr>
          <w:rFonts w:asciiTheme="minorHAnsi" w:hAnsiTheme="minorHAnsi" w:cstheme="minorHAnsi"/>
          <w:sz w:val="20"/>
          <w:szCs w:val="20"/>
        </w:rPr>
        <w:t>dní</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od</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dátumu</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doručenia</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faktúry</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spolu</w:t>
      </w:r>
      <w:proofErr w:type="spellEnd"/>
      <w:r w:rsidRPr="008A2E81">
        <w:rPr>
          <w:rFonts w:asciiTheme="minorHAnsi" w:hAnsiTheme="minorHAnsi" w:cstheme="minorHAnsi"/>
          <w:sz w:val="20"/>
          <w:szCs w:val="20"/>
        </w:rPr>
        <w:t xml:space="preserve"> s </w:t>
      </w:r>
      <w:proofErr w:type="spellStart"/>
      <w:r w:rsidRPr="008A2E81">
        <w:rPr>
          <w:rFonts w:asciiTheme="minorHAnsi" w:hAnsiTheme="minorHAnsi" w:cstheme="minorHAnsi"/>
          <w:sz w:val="20"/>
          <w:szCs w:val="20"/>
        </w:rPr>
        <w:t>odsúhlasenými</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prílohami</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Objednávateľovi</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ak</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sa</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strany</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nedohodnú</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písomne</w:t>
      </w:r>
      <w:proofErr w:type="spellEnd"/>
      <w:r w:rsidRPr="008A2E81">
        <w:rPr>
          <w:rFonts w:asciiTheme="minorHAnsi" w:hAnsiTheme="minorHAnsi" w:cstheme="minorHAnsi"/>
          <w:sz w:val="20"/>
          <w:szCs w:val="20"/>
        </w:rPr>
        <w:t xml:space="preserve"> </w:t>
      </w:r>
      <w:proofErr w:type="spellStart"/>
      <w:r w:rsidRPr="008A2E81">
        <w:rPr>
          <w:rFonts w:asciiTheme="minorHAnsi" w:hAnsiTheme="minorHAnsi" w:cstheme="minorHAnsi"/>
          <w:sz w:val="20"/>
          <w:szCs w:val="20"/>
        </w:rPr>
        <w:t>inak</w:t>
      </w:r>
      <w:proofErr w:type="spellEnd"/>
      <w:r w:rsidRPr="008A2E81">
        <w:rPr>
          <w:rFonts w:asciiTheme="minorHAnsi" w:hAnsiTheme="minorHAnsi" w:cstheme="minorHAnsi"/>
          <w:sz w:val="20"/>
          <w:szCs w:val="20"/>
        </w:rPr>
        <w:t>.</w:t>
      </w:r>
    </w:p>
    <w:p w14:paraId="3622A52F" w14:textId="77777777" w:rsidR="008A2E81" w:rsidRPr="008A2E81" w:rsidRDefault="008A2E81" w:rsidP="008A2E81">
      <w:pPr>
        <w:spacing w:after="200" w:line="276" w:lineRule="auto"/>
        <w:rPr>
          <w:rFonts w:asciiTheme="minorHAnsi" w:hAnsiTheme="minorHAnsi" w:cstheme="minorHAnsi"/>
          <w:b/>
          <w:sz w:val="20"/>
          <w:szCs w:val="20"/>
          <w:highlight w:val="yellow"/>
        </w:rPr>
      </w:pPr>
    </w:p>
    <w:p w14:paraId="6A27BD8F" w14:textId="77777777" w:rsidR="008A2E81" w:rsidRPr="008A2E81" w:rsidRDefault="008A2E81" w:rsidP="008A2E81">
      <w:pPr>
        <w:numPr>
          <w:ilvl w:val="0"/>
          <w:numId w:val="8"/>
        </w:numPr>
        <w:spacing w:line="240" w:lineRule="atLeast"/>
        <w:jc w:val="both"/>
        <w:rPr>
          <w:rFonts w:asciiTheme="minorHAnsi" w:hAnsiTheme="minorHAnsi" w:cstheme="minorHAnsi"/>
          <w:b/>
          <w:sz w:val="20"/>
          <w:szCs w:val="20"/>
        </w:rPr>
      </w:pPr>
      <w:r w:rsidRPr="008A2E81">
        <w:rPr>
          <w:rFonts w:asciiTheme="minorHAnsi" w:hAnsiTheme="minorHAnsi" w:cstheme="minorHAnsi"/>
          <w:b/>
          <w:sz w:val="20"/>
          <w:szCs w:val="20"/>
        </w:rPr>
        <w:t>VLASTNÍCKE PRÁVO K PREDMETU ZMLUVY</w:t>
      </w:r>
    </w:p>
    <w:p w14:paraId="11A00DB7" w14:textId="77777777" w:rsidR="008A2E81" w:rsidRPr="008A2E81" w:rsidRDefault="008A2E81" w:rsidP="008A2E81">
      <w:pPr>
        <w:rPr>
          <w:rFonts w:asciiTheme="minorHAnsi" w:hAnsiTheme="minorHAnsi" w:cstheme="minorHAnsi"/>
          <w:sz w:val="20"/>
          <w:szCs w:val="20"/>
          <w:highlight w:val="yellow"/>
        </w:rPr>
      </w:pPr>
    </w:p>
    <w:p w14:paraId="443AD523" w14:textId="77777777" w:rsidR="008A2E81" w:rsidRPr="008A2E81" w:rsidRDefault="008A2E81" w:rsidP="008A2E81">
      <w:pPr>
        <w:pStyle w:val="Odsekzoznamu"/>
        <w:numPr>
          <w:ilvl w:val="0"/>
          <w:numId w:val="16"/>
        </w:numPr>
        <w:ind w:left="851" w:hanging="425"/>
        <w:contextualSpacing w:val="0"/>
        <w:jc w:val="both"/>
        <w:rPr>
          <w:rFonts w:asciiTheme="minorHAnsi" w:hAnsiTheme="minorHAnsi" w:cstheme="minorHAnsi"/>
          <w:sz w:val="20"/>
          <w:szCs w:val="20"/>
        </w:rPr>
      </w:pPr>
      <w:r w:rsidRPr="008A2E81">
        <w:rPr>
          <w:rFonts w:asciiTheme="minorHAnsi" w:hAnsiTheme="minorHAnsi" w:cstheme="minorHAnsi"/>
          <w:sz w:val="20"/>
          <w:szCs w:val="20"/>
        </w:rPr>
        <w:t xml:space="preserve">Vlastnícke právo k predmetu zmluvy prechádza na Objednávateľa úplným dodaním časti predmetu zákazky (predmetu zmluvy), </w:t>
      </w:r>
      <w:proofErr w:type="spellStart"/>
      <w:r w:rsidRPr="008A2E81">
        <w:rPr>
          <w:rFonts w:asciiTheme="minorHAnsi" w:hAnsiTheme="minorHAnsi" w:cstheme="minorHAnsi"/>
          <w:sz w:val="20"/>
          <w:szCs w:val="20"/>
        </w:rPr>
        <w:t>t.j</w:t>
      </w:r>
      <w:proofErr w:type="spellEnd"/>
      <w:r w:rsidRPr="008A2E81">
        <w:rPr>
          <w:rFonts w:asciiTheme="minorHAnsi" w:hAnsiTheme="minorHAnsi" w:cstheme="minorHAnsi"/>
          <w:sz w:val="20"/>
          <w:szCs w:val="20"/>
        </w:rPr>
        <w:t>. nadobudnutie vlastníckeho práva ku každej jednotlivej časti predmetu zákazky (</w:t>
      </w:r>
      <w:proofErr w:type="spellStart"/>
      <w:r w:rsidRPr="008A2E81">
        <w:rPr>
          <w:rFonts w:asciiTheme="minorHAnsi" w:hAnsiTheme="minorHAnsi" w:cstheme="minorHAnsi"/>
          <w:sz w:val="20"/>
          <w:szCs w:val="20"/>
        </w:rPr>
        <w:t>t.j</w:t>
      </w:r>
      <w:proofErr w:type="spellEnd"/>
      <w:r w:rsidRPr="008A2E81">
        <w:rPr>
          <w:rFonts w:asciiTheme="minorHAnsi" w:hAnsiTheme="minorHAnsi" w:cstheme="minorHAnsi"/>
          <w:sz w:val="20"/>
          <w:szCs w:val="20"/>
        </w:rPr>
        <w:t>. technológiám, súboru technológií) prechádza na Objednávateľa až úplným dodaním technológie alebo súboru technológií, ak tvoria logicky jeden technologický celok.</w:t>
      </w:r>
    </w:p>
    <w:p w14:paraId="200F6746" w14:textId="77777777" w:rsidR="008A2E81" w:rsidRPr="008A2E81" w:rsidRDefault="008A2E81" w:rsidP="008A2E81">
      <w:pPr>
        <w:spacing w:line="240" w:lineRule="atLeast"/>
        <w:ind w:left="851"/>
        <w:jc w:val="both"/>
        <w:rPr>
          <w:rFonts w:asciiTheme="minorHAnsi" w:hAnsiTheme="minorHAnsi" w:cstheme="minorHAnsi"/>
          <w:sz w:val="20"/>
          <w:szCs w:val="20"/>
        </w:rPr>
      </w:pPr>
    </w:p>
    <w:p w14:paraId="622D8647" w14:textId="77777777" w:rsidR="00C807FC" w:rsidRPr="00C807FC" w:rsidRDefault="00C807FC" w:rsidP="00C807FC">
      <w:pPr>
        <w:rPr>
          <w:rFonts w:asciiTheme="minorHAnsi" w:hAnsiTheme="minorHAnsi" w:cstheme="minorHAnsi"/>
          <w:b/>
          <w:sz w:val="20"/>
          <w:szCs w:val="20"/>
        </w:rPr>
      </w:pPr>
    </w:p>
    <w:p w14:paraId="07853F0B" w14:textId="77777777" w:rsidR="00C807FC" w:rsidRPr="00C807FC" w:rsidRDefault="00C807FC" w:rsidP="008A2E81">
      <w:pPr>
        <w:numPr>
          <w:ilvl w:val="0"/>
          <w:numId w:val="8"/>
        </w:numPr>
        <w:spacing w:line="240" w:lineRule="atLeast"/>
        <w:jc w:val="both"/>
        <w:rPr>
          <w:rFonts w:asciiTheme="minorHAnsi" w:hAnsiTheme="minorHAnsi" w:cstheme="minorHAnsi"/>
          <w:b/>
          <w:bCs/>
          <w:sz w:val="20"/>
          <w:szCs w:val="20"/>
        </w:rPr>
      </w:pPr>
      <w:r w:rsidRPr="00C807FC">
        <w:rPr>
          <w:rFonts w:asciiTheme="minorHAnsi" w:hAnsiTheme="minorHAnsi" w:cstheme="minorHAnsi"/>
          <w:b/>
          <w:sz w:val="20"/>
          <w:szCs w:val="20"/>
        </w:rPr>
        <w:t>ZODPOVEDNOSŤ ZA ŠKODU A VADY</w:t>
      </w:r>
    </w:p>
    <w:p w14:paraId="1DD03608" w14:textId="77777777" w:rsidR="00C807FC" w:rsidRPr="00C807FC" w:rsidRDefault="00C807FC" w:rsidP="00C807FC">
      <w:pPr>
        <w:rPr>
          <w:rFonts w:asciiTheme="minorHAnsi" w:hAnsiTheme="minorHAnsi" w:cstheme="minorHAnsi"/>
          <w:sz w:val="20"/>
          <w:szCs w:val="20"/>
        </w:rPr>
      </w:pPr>
    </w:p>
    <w:p w14:paraId="57B58AC0"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Nebezpečenstvo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náhodnej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skazy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náhodného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zhoršenia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prechádza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odovzdaním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znáša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akékoľvek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nebezpečenstvo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škody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do </w:t>
      </w:r>
      <w:proofErr w:type="spellStart"/>
      <w:r w:rsidRPr="00C807FC">
        <w:rPr>
          <w:rFonts w:asciiTheme="minorHAnsi" w:hAnsiTheme="minorHAnsi" w:cstheme="minorHAnsi"/>
          <w:sz w:val="20"/>
          <w:szCs w:val="20"/>
        </w:rPr>
        <w:t>doby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kým</w:t>
      </w:r>
      <w:proofErr w:type="spellEnd"/>
      <w:r w:rsidRPr="00C807FC">
        <w:rPr>
          <w:rFonts w:asciiTheme="minorHAnsi" w:hAnsiTheme="minorHAnsi" w:cstheme="minorHAnsi"/>
          <w:sz w:val="20"/>
          <w:szCs w:val="20"/>
        </w:rPr>
        <w:t xml:space="preserve"> ho </w:t>
      </w:r>
      <w:proofErr w:type="spellStart"/>
      <w:r w:rsidRPr="00C807FC">
        <w:rPr>
          <w:rFonts w:asciiTheme="minorHAnsi" w:hAnsiTheme="minorHAnsi" w:cstheme="minorHAnsi"/>
          <w:sz w:val="20"/>
          <w:szCs w:val="20"/>
        </w:rPr>
        <w:t>Objednávateľ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neprevezme</w:t>
      </w:r>
      <w:proofErr w:type="spellEnd"/>
      <w:r w:rsidRPr="00C807FC">
        <w:rPr>
          <w:rFonts w:asciiTheme="minorHAnsi" w:hAnsiTheme="minorHAnsi" w:cstheme="minorHAnsi"/>
          <w:sz w:val="20"/>
          <w:szCs w:val="20"/>
        </w:rPr>
        <w:t>.</w:t>
      </w:r>
    </w:p>
    <w:p w14:paraId="6A98CA47" w14:textId="77777777" w:rsidR="00C807FC" w:rsidRPr="00C807FC" w:rsidRDefault="00C807FC" w:rsidP="00C807FC">
      <w:pPr>
        <w:rPr>
          <w:rFonts w:asciiTheme="minorHAnsi" w:hAnsiTheme="minorHAnsi" w:cstheme="minorHAnsi"/>
          <w:sz w:val="20"/>
          <w:szCs w:val="20"/>
        </w:rPr>
      </w:pPr>
    </w:p>
    <w:p w14:paraId="02950088" w14:textId="77777777" w:rsidR="00C807FC" w:rsidRPr="00C807FC" w:rsidRDefault="00C807FC" w:rsidP="00C807FC">
      <w:pPr>
        <w:rPr>
          <w:rFonts w:asciiTheme="minorHAnsi" w:hAnsiTheme="minorHAnsi" w:cstheme="minorHAnsi"/>
          <w:sz w:val="20"/>
          <w:szCs w:val="20"/>
        </w:rPr>
      </w:pPr>
    </w:p>
    <w:p w14:paraId="294202C0" w14:textId="77777777" w:rsidR="00C807FC" w:rsidRPr="00C807FC" w:rsidRDefault="00C807FC" w:rsidP="008A2E81">
      <w:pPr>
        <w:numPr>
          <w:ilvl w:val="0"/>
          <w:numId w:val="8"/>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t>RIEŠENIE SPOROV</w:t>
      </w:r>
    </w:p>
    <w:p w14:paraId="64705312" w14:textId="77777777" w:rsidR="00C807FC" w:rsidRPr="00C807FC" w:rsidRDefault="00C807FC" w:rsidP="00C807FC">
      <w:pPr>
        <w:rPr>
          <w:rFonts w:asciiTheme="minorHAnsi" w:hAnsiTheme="minorHAnsi" w:cstheme="minorHAnsi"/>
          <w:sz w:val="20"/>
          <w:szCs w:val="20"/>
        </w:rPr>
      </w:pPr>
    </w:p>
    <w:p w14:paraId="442FC9C8"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bCs/>
          <w:sz w:val="20"/>
          <w:szCs w:val="20"/>
        </w:rPr>
      </w:pPr>
      <w:proofErr w:type="spellStart"/>
      <w:r w:rsidRPr="00C807FC">
        <w:rPr>
          <w:rFonts w:asciiTheme="minorHAnsi" w:hAnsiTheme="minorHAnsi" w:cstheme="minorHAnsi"/>
          <w:bCs/>
          <w:sz w:val="20"/>
          <w:szCs w:val="20"/>
        </w:rPr>
        <w:t>Zmluvné</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strany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sa</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zaväzujú</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riešiť</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prípadné</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spory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vyplývajúce</w:t>
      </w:r>
      <w:proofErr w:type="spellEnd"/>
      <w:r w:rsidRPr="00C807FC">
        <w:rPr>
          <w:rFonts w:asciiTheme="minorHAnsi" w:hAnsiTheme="minorHAnsi" w:cstheme="minorHAnsi"/>
          <w:bCs/>
          <w:sz w:val="20"/>
          <w:szCs w:val="20"/>
        </w:rPr>
        <w:t xml:space="preserve"> z </w:t>
      </w:r>
      <w:proofErr w:type="spellStart"/>
      <w:r w:rsidRPr="00C807FC">
        <w:rPr>
          <w:rFonts w:asciiTheme="minorHAnsi" w:hAnsiTheme="minorHAnsi" w:cstheme="minorHAnsi"/>
          <w:bCs/>
          <w:sz w:val="20"/>
          <w:szCs w:val="20"/>
        </w:rPr>
        <w:t>tejto</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Kúpnej</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zmluvy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prednostne</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formou</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dohody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zmieru</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prostredníctvom</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svojich</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zástupcov</w:t>
      </w:r>
      <w:proofErr w:type="spellEnd"/>
      <w:r w:rsidRPr="00C807FC">
        <w:rPr>
          <w:rFonts w:asciiTheme="minorHAnsi" w:hAnsiTheme="minorHAnsi" w:cstheme="minorHAnsi"/>
          <w:bCs/>
          <w:sz w:val="20"/>
          <w:szCs w:val="20"/>
        </w:rPr>
        <w:t>.</w:t>
      </w:r>
    </w:p>
    <w:p w14:paraId="785CDB3D" w14:textId="77777777" w:rsidR="00C807FC" w:rsidRPr="00C807FC" w:rsidRDefault="00C807FC" w:rsidP="00C807FC">
      <w:pPr>
        <w:ind w:left="851" w:hanging="454"/>
        <w:rPr>
          <w:rFonts w:asciiTheme="minorHAnsi" w:hAnsiTheme="minorHAnsi" w:cstheme="minorHAnsi"/>
          <w:bCs/>
          <w:sz w:val="20"/>
          <w:szCs w:val="20"/>
        </w:rPr>
      </w:pPr>
    </w:p>
    <w:p w14:paraId="1D53AE58"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bCs/>
          <w:sz w:val="20"/>
          <w:szCs w:val="20"/>
        </w:rPr>
      </w:pPr>
      <w:r w:rsidRPr="00C807FC">
        <w:rPr>
          <w:rFonts w:asciiTheme="minorHAnsi" w:hAnsiTheme="minorHAnsi" w:cstheme="minorHAnsi"/>
          <w:sz w:val="20"/>
          <w:szCs w:val="20"/>
        </w:rPr>
        <w:t>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spor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nevyrieši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zmierom</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hociktorá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oprávnená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požiadať</w:t>
      </w:r>
      <w:proofErr w:type="spellEnd"/>
      <w:r w:rsidRPr="00C807FC">
        <w:rPr>
          <w:rFonts w:asciiTheme="minorHAnsi" w:hAnsiTheme="minorHAnsi" w:cstheme="minorHAnsi"/>
          <w:sz w:val="20"/>
          <w:szCs w:val="20"/>
        </w:rPr>
        <w:t xml:space="preserve"> o </w:t>
      </w:r>
      <w:proofErr w:type="spellStart"/>
      <w:r w:rsidRPr="00C807FC">
        <w:rPr>
          <w:rFonts w:asciiTheme="minorHAnsi" w:hAnsiTheme="minorHAnsi" w:cstheme="minorHAnsi"/>
          <w:sz w:val="20"/>
          <w:szCs w:val="20"/>
        </w:rPr>
        <w:t>rozhodnutie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súd</w:t>
      </w:r>
      <w:proofErr w:type="spellEnd"/>
      <w:r w:rsidRPr="00C807FC">
        <w:rPr>
          <w:rFonts w:asciiTheme="minorHAnsi" w:hAnsiTheme="minorHAnsi" w:cstheme="minorHAnsi"/>
          <w:sz w:val="20"/>
          <w:szCs w:val="20"/>
        </w:rPr>
        <w:t>.</w:t>
      </w:r>
      <w:r w:rsidRPr="00C807FC">
        <w:rPr>
          <w:rFonts w:asciiTheme="minorHAnsi" w:hAnsiTheme="minorHAnsi" w:cstheme="minorHAnsi"/>
          <w:bCs/>
          <w:sz w:val="20"/>
          <w:szCs w:val="20"/>
        </w:rPr>
        <w:t xml:space="preserve"> </w:t>
      </w:r>
    </w:p>
    <w:p w14:paraId="2E543120" w14:textId="77777777" w:rsidR="00C807FC" w:rsidRPr="00C807FC" w:rsidRDefault="00C807FC" w:rsidP="00C807FC">
      <w:pPr>
        <w:ind w:left="851" w:hanging="454"/>
        <w:rPr>
          <w:rFonts w:asciiTheme="minorHAnsi" w:hAnsiTheme="minorHAnsi" w:cstheme="minorHAnsi"/>
          <w:bCs/>
          <w:sz w:val="20"/>
          <w:szCs w:val="20"/>
        </w:rPr>
      </w:pPr>
    </w:p>
    <w:p w14:paraId="6EED5337"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bCs/>
          <w:sz w:val="20"/>
          <w:szCs w:val="20"/>
        </w:rPr>
      </w:pPr>
      <w:proofErr w:type="spellStart"/>
      <w:r w:rsidRPr="00C807FC">
        <w:rPr>
          <w:rFonts w:asciiTheme="minorHAnsi" w:hAnsiTheme="minorHAnsi" w:cstheme="minorHAnsi"/>
          <w:bCs/>
          <w:sz w:val="20"/>
          <w:szCs w:val="20"/>
        </w:rPr>
        <w:t>Spory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zmluvných</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strán</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neoprávňujú</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Dodávateľa</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zastaviť</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plnenie</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predmetu</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zmluvy</w:t>
      </w:r>
      <w:proofErr w:type="spellEnd"/>
      <w:r w:rsidRPr="00C807FC">
        <w:rPr>
          <w:rFonts w:asciiTheme="minorHAnsi" w:hAnsiTheme="minorHAnsi" w:cstheme="minorHAnsi"/>
          <w:bCs/>
          <w:sz w:val="20"/>
          <w:szCs w:val="20"/>
        </w:rPr>
        <w:t>.</w:t>
      </w:r>
    </w:p>
    <w:p w14:paraId="219E66D5" w14:textId="77777777" w:rsidR="00C807FC" w:rsidRPr="00C807FC" w:rsidRDefault="00C807FC" w:rsidP="00C807FC">
      <w:pPr>
        <w:rPr>
          <w:rFonts w:asciiTheme="minorHAnsi" w:hAnsiTheme="minorHAnsi" w:cstheme="minorHAnsi"/>
          <w:b/>
          <w:bCs/>
          <w:sz w:val="20"/>
          <w:szCs w:val="20"/>
        </w:rPr>
      </w:pPr>
    </w:p>
    <w:p w14:paraId="54DBCAFA" w14:textId="77777777" w:rsidR="00C807FC" w:rsidRPr="00C807FC" w:rsidRDefault="00C807FC" w:rsidP="00C807FC">
      <w:pPr>
        <w:rPr>
          <w:rFonts w:asciiTheme="minorHAnsi" w:hAnsiTheme="minorHAnsi" w:cstheme="minorHAnsi"/>
          <w:b/>
          <w:bCs/>
          <w:sz w:val="20"/>
          <w:szCs w:val="20"/>
        </w:rPr>
      </w:pPr>
    </w:p>
    <w:p w14:paraId="0DE43BDF" w14:textId="77777777" w:rsidR="00C807FC" w:rsidRPr="00C807FC" w:rsidRDefault="00C807FC" w:rsidP="008A2E81">
      <w:pPr>
        <w:numPr>
          <w:ilvl w:val="0"/>
          <w:numId w:val="8"/>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t>ZÁVEREČNÉ USTANOVENIA</w:t>
      </w:r>
    </w:p>
    <w:p w14:paraId="07D9A565" w14:textId="77777777" w:rsidR="00C807FC" w:rsidRPr="00C807FC" w:rsidRDefault="00C807FC" w:rsidP="00C807FC">
      <w:pPr>
        <w:rPr>
          <w:rFonts w:asciiTheme="minorHAnsi" w:hAnsiTheme="minorHAnsi" w:cstheme="minorHAnsi"/>
          <w:sz w:val="20"/>
          <w:szCs w:val="20"/>
        </w:rPr>
      </w:pPr>
    </w:p>
    <w:p w14:paraId="43AABCD4" w14:textId="77777777" w:rsidR="00C807FC" w:rsidRPr="003C4AC5"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3C4AC5">
        <w:rPr>
          <w:rFonts w:asciiTheme="minorHAnsi" w:hAnsiTheme="minorHAnsi" w:cstheme="minorHAnsi"/>
          <w:sz w:val="20"/>
          <w:szCs w:val="20"/>
        </w:rPr>
        <w:t>Práva</w:t>
      </w:r>
      <w:proofErr w:type="spellEnd"/>
      <w:r w:rsidRPr="003C4AC5">
        <w:rPr>
          <w:rFonts w:asciiTheme="minorHAnsi" w:hAnsiTheme="minorHAnsi" w:cstheme="minorHAnsi"/>
          <w:sz w:val="20"/>
          <w:szCs w:val="20"/>
        </w:rPr>
        <w:t xml:space="preserve"> a </w:t>
      </w:r>
      <w:proofErr w:type="spellStart"/>
      <w:r w:rsidRPr="003C4AC5">
        <w:rPr>
          <w:rFonts w:asciiTheme="minorHAnsi" w:hAnsiTheme="minorHAnsi" w:cstheme="minorHAnsi"/>
          <w:sz w:val="20"/>
          <w:szCs w:val="20"/>
        </w:rPr>
        <w:t>záväzky</w:t>
      </w:r>
      <w:proofErr w:type="spellEnd"/>
      <w:r w:rsidRPr="003C4AC5">
        <w:rPr>
          <w:rFonts w:asciiTheme="minorHAnsi" w:hAnsiTheme="minorHAnsi" w:cstheme="minorHAnsi"/>
          <w:sz w:val="20"/>
          <w:szCs w:val="20"/>
        </w:rPr>
        <w:t xml:space="preserve"> z </w:t>
      </w:r>
      <w:proofErr w:type="spellStart"/>
      <w:r w:rsidRPr="003C4AC5">
        <w:rPr>
          <w:rFonts w:asciiTheme="minorHAnsi" w:hAnsiTheme="minorHAnsi" w:cstheme="minorHAnsi"/>
          <w:sz w:val="20"/>
          <w:szCs w:val="20"/>
        </w:rPr>
        <w:t>tejto</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Kúpnej</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zmluvy</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prechádzajú</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na</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právnych</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zástupcov</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zmluvných</w:t>
      </w:r>
      <w:proofErr w:type="spellEnd"/>
      <w:r w:rsidRPr="003C4AC5">
        <w:rPr>
          <w:rFonts w:asciiTheme="minorHAnsi" w:hAnsiTheme="minorHAnsi" w:cstheme="minorHAnsi"/>
          <w:sz w:val="20"/>
          <w:szCs w:val="20"/>
        </w:rPr>
        <w:t xml:space="preserve"> </w:t>
      </w:r>
      <w:proofErr w:type="spellStart"/>
      <w:r w:rsidRPr="003C4AC5">
        <w:rPr>
          <w:rFonts w:asciiTheme="minorHAnsi" w:hAnsiTheme="minorHAnsi" w:cstheme="minorHAnsi"/>
          <w:sz w:val="20"/>
          <w:szCs w:val="20"/>
        </w:rPr>
        <w:t>strán</w:t>
      </w:r>
      <w:proofErr w:type="spellEnd"/>
      <w:r w:rsidRPr="003C4AC5">
        <w:rPr>
          <w:rFonts w:asciiTheme="minorHAnsi" w:hAnsiTheme="minorHAnsi" w:cstheme="minorHAnsi"/>
          <w:sz w:val="20"/>
          <w:szCs w:val="20"/>
        </w:rPr>
        <w:t>.</w:t>
      </w:r>
    </w:p>
    <w:p w14:paraId="081AE025" w14:textId="77777777" w:rsidR="00C807FC" w:rsidRPr="003C4AC5" w:rsidRDefault="00C807FC" w:rsidP="00C807FC">
      <w:pPr>
        <w:spacing w:line="240" w:lineRule="atLeast"/>
        <w:ind w:left="851"/>
        <w:jc w:val="both"/>
        <w:rPr>
          <w:rFonts w:asciiTheme="minorHAnsi" w:hAnsiTheme="minorHAnsi" w:cstheme="minorHAnsi"/>
          <w:sz w:val="20"/>
          <w:szCs w:val="20"/>
        </w:rPr>
      </w:pPr>
    </w:p>
    <w:p w14:paraId="693D10F9" w14:textId="77777777" w:rsidR="003C4AC5" w:rsidRPr="003C4AC5" w:rsidRDefault="003C4AC5" w:rsidP="008A2E81">
      <w:pPr>
        <w:numPr>
          <w:ilvl w:val="1"/>
          <w:numId w:val="8"/>
        </w:numPr>
        <w:spacing w:line="240" w:lineRule="atLeast"/>
        <w:ind w:left="851" w:hanging="454"/>
        <w:jc w:val="both"/>
        <w:rPr>
          <w:rFonts w:cs="Arial"/>
          <w:sz w:val="20"/>
          <w:szCs w:val="20"/>
        </w:rPr>
      </w:pPr>
      <w:proofErr w:type="spellStart"/>
      <w:r w:rsidRPr="003C4AC5">
        <w:rPr>
          <w:rFonts w:cs="Arial"/>
          <w:sz w:val="20"/>
          <w:szCs w:val="20"/>
        </w:rPr>
        <w:t>Dodávateľ</w:t>
      </w:r>
      <w:proofErr w:type="spellEnd"/>
      <w:r w:rsidRPr="003C4AC5">
        <w:rPr>
          <w:rFonts w:cs="Arial"/>
          <w:sz w:val="20"/>
          <w:szCs w:val="20"/>
        </w:rPr>
        <w:t xml:space="preserve"> </w:t>
      </w:r>
      <w:proofErr w:type="spellStart"/>
      <w:r w:rsidRPr="003C4AC5">
        <w:rPr>
          <w:rFonts w:cs="Arial"/>
          <w:sz w:val="20"/>
          <w:szCs w:val="20"/>
        </w:rPr>
        <w:t>sa</w:t>
      </w:r>
      <w:proofErr w:type="spellEnd"/>
      <w:r w:rsidRPr="003C4AC5">
        <w:rPr>
          <w:rFonts w:cs="Arial"/>
          <w:sz w:val="20"/>
          <w:szCs w:val="20"/>
        </w:rPr>
        <w:t xml:space="preserve"> </w:t>
      </w:r>
      <w:proofErr w:type="spellStart"/>
      <w:r w:rsidRPr="003C4AC5">
        <w:rPr>
          <w:rFonts w:cs="Arial"/>
          <w:sz w:val="20"/>
          <w:szCs w:val="20"/>
        </w:rPr>
        <w:t>zaväzuje</w:t>
      </w:r>
      <w:proofErr w:type="spellEnd"/>
      <w:r w:rsidRPr="003C4AC5">
        <w:rPr>
          <w:rFonts w:cs="Arial"/>
          <w:sz w:val="20"/>
          <w:szCs w:val="20"/>
        </w:rPr>
        <w:t xml:space="preserve"> </w:t>
      </w:r>
      <w:proofErr w:type="spellStart"/>
      <w:r w:rsidRPr="003C4AC5">
        <w:rPr>
          <w:rFonts w:cs="Arial"/>
          <w:sz w:val="20"/>
          <w:szCs w:val="20"/>
        </w:rPr>
        <w:t>strpieť</w:t>
      </w:r>
      <w:proofErr w:type="spellEnd"/>
      <w:r w:rsidRPr="003C4AC5">
        <w:rPr>
          <w:rFonts w:cs="Arial"/>
          <w:sz w:val="20"/>
          <w:szCs w:val="20"/>
        </w:rPr>
        <w:t xml:space="preserve"> </w:t>
      </w:r>
      <w:proofErr w:type="spellStart"/>
      <w:r w:rsidRPr="003C4AC5">
        <w:rPr>
          <w:rFonts w:cs="Arial"/>
          <w:sz w:val="20"/>
          <w:szCs w:val="20"/>
        </w:rPr>
        <w:t>výkon</w:t>
      </w:r>
      <w:proofErr w:type="spellEnd"/>
      <w:r w:rsidRPr="003C4AC5">
        <w:rPr>
          <w:rFonts w:cs="Arial"/>
          <w:sz w:val="20"/>
          <w:szCs w:val="20"/>
        </w:rPr>
        <w:t xml:space="preserve"> </w:t>
      </w:r>
      <w:proofErr w:type="spellStart"/>
      <w:r w:rsidRPr="003C4AC5">
        <w:rPr>
          <w:rFonts w:cs="Arial"/>
          <w:sz w:val="20"/>
          <w:szCs w:val="20"/>
        </w:rPr>
        <w:t>kontroly</w:t>
      </w:r>
      <w:proofErr w:type="spellEnd"/>
      <w:r w:rsidRPr="003C4AC5">
        <w:rPr>
          <w:rFonts w:cs="Arial"/>
          <w:sz w:val="20"/>
          <w:szCs w:val="20"/>
        </w:rPr>
        <w:t>/</w:t>
      </w:r>
      <w:proofErr w:type="spellStart"/>
      <w:r w:rsidRPr="003C4AC5">
        <w:rPr>
          <w:rFonts w:cs="Arial"/>
          <w:sz w:val="20"/>
          <w:szCs w:val="20"/>
        </w:rPr>
        <w:t>auditu</w:t>
      </w:r>
      <w:proofErr w:type="spellEnd"/>
      <w:r w:rsidRPr="003C4AC5">
        <w:rPr>
          <w:rFonts w:cs="Arial"/>
          <w:sz w:val="20"/>
          <w:szCs w:val="20"/>
        </w:rPr>
        <w:t>/</w:t>
      </w:r>
      <w:proofErr w:type="spellStart"/>
      <w:r w:rsidRPr="003C4AC5">
        <w:rPr>
          <w:rFonts w:cs="Arial"/>
          <w:sz w:val="20"/>
          <w:szCs w:val="20"/>
        </w:rPr>
        <w:t>overovania</w:t>
      </w:r>
      <w:proofErr w:type="spellEnd"/>
      <w:r w:rsidRPr="003C4AC5">
        <w:rPr>
          <w:rFonts w:cs="Arial"/>
          <w:sz w:val="20"/>
          <w:szCs w:val="20"/>
        </w:rPr>
        <w:t xml:space="preserve"> </w:t>
      </w:r>
      <w:proofErr w:type="spellStart"/>
      <w:r w:rsidRPr="003C4AC5">
        <w:rPr>
          <w:rFonts w:cs="Arial"/>
          <w:sz w:val="20"/>
          <w:szCs w:val="20"/>
        </w:rPr>
        <w:t>súvisiaceho</w:t>
      </w:r>
      <w:proofErr w:type="spellEnd"/>
      <w:r w:rsidRPr="003C4AC5">
        <w:rPr>
          <w:rFonts w:cs="Arial"/>
          <w:sz w:val="20"/>
          <w:szCs w:val="20"/>
        </w:rPr>
        <w:t xml:space="preserve"> s </w:t>
      </w:r>
      <w:proofErr w:type="spellStart"/>
      <w:r w:rsidRPr="003C4AC5">
        <w:rPr>
          <w:rFonts w:cs="Arial"/>
          <w:sz w:val="20"/>
          <w:szCs w:val="20"/>
        </w:rPr>
        <w:t>dodávkou</w:t>
      </w:r>
      <w:proofErr w:type="spellEnd"/>
      <w:r w:rsidRPr="003C4AC5">
        <w:rPr>
          <w:rFonts w:cs="Arial"/>
          <w:sz w:val="20"/>
          <w:szCs w:val="20"/>
        </w:rPr>
        <w:t xml:space="preserve"> </w:t>
      </w:r>
      <w:proofErr w:type="spellStart"/>
      <w:r w:rsidRPr="003C4AC5">
        <w:rPr>
          <w:rFonts w:cs="Arial"/>
          <w:sz w:val="20"/>
          <w:szCs w:val="20"/>
        </w:rPr>
        <w:t>predmetu</w:t>
      </w:r>
      <w:proofErr w:type="spellEnd"/>
      <w:r w:rsidRPr="003C4AC5">
        <w:rPr>
          <w:rFonts w:cs="Arial"/>
          <w:sz w:val="20"/>
          <w:szCs w:val="20"/>
        </w:rPr>
        <w:t xml:space="preserve"> </w:t>
      </w:r>
      <w:proofErr w:type="spellStart"/>
      <w:r w:rsidRPr="003C4AC5">
        <w:rPr>
          <w:rFonts w:cs="Arial"/>
          <w:sz w:val="20"/>
          <w:szCs w:val="20"/>
        </w:rPr>
        <w:t>zmluvy</w:t>
      </w:r>
      <w:proofErr w:type="spellEnd"/>
      <w:r w:rsidRPr="003C4AC5">
        <w:rPr>
          <w:rFonts w:cs="Arial"/>
          <w:sz w:val="20"/>
          <w:szCs w:val="20"/>
        </w:rPr>
        <w:t xml:space="preserve"> </w:t>
      </w:r>
      <w:proofErr w:type="spellStart"/>
      <w:r w:rsidRPr="003C4AC5">
        <w:rPr>
          <w:rFonts w:cs="Arial"/>
          <w:sz w:val="20"/>
          <w:szCs w:val="20"/>
        </w:rPr>
        <w:t>kedykoľvek</w:t>
      </w:r>
      <w:proofErr w:type="spellEnd"/>
      <w:r w:rsidRPr="003C4AC5">
        <w:rPr>
          <w:rFonts w:cs="Arial"/>
          <w:sz w:val="20"/>
          <w:szCs w:val="20"/>
        </w:rPr>
        <w:t xml:space="preserve"> </w:t>
      </w:r>
      <w:proofErr w:type="spellStart"/>
      <w:r w:rsidRPr="003C4AC5">
        <w:rPr>
          <w:rFonts w:cs="Arial"/>
          <w:sz w:val="20"/>
          <w:szCs w:val="20"/>
        </w:rPr>
        <w:t>počas</w:t>
      </w:r>
      <w:proofErr w:type="spellEnd"/>
      <w:r w:rsidRPr="003C4AC5">
        <w:rPr>
          <w:rFonts w:cs="Arial"/>
          <w:sz w:val="20"/>
          <w:szCs w:val="20"/>
        </w:rPr>
        <w:t xml:space="preserve"> </w:t>
      </w:r>
      <w:proofErr w:type="spellStart"/>
      <w:r w:rsidRPr="003C4AC5">
        <w:rPr>
          <w:rFonts w:cs="Arial"/>
          <w:sz w:val="20"/>
          <w:szCs w:val="20"/>
        </w:rPr>
        <w:t>platnosti</w:t>
      </w:r>
      <w:proofErr w:type="spellEnd"/>
      <w:r w:rsidRPr="003C4AC5">
        <w:rPr>
          <w:rFonts w:cs="Arial"/>
          <w:sz w:val="20"/>
          <w:szCs w:val="20"/>
        </w:rPr>
        <w:t xml:space="preserve"> a </w:t>
      </w:r>
      <w:proofErr w:type="spellStart"/>
      <w:r w:rsidRPr="003C4AC5">
        <w:rPr>
          <w:rFonts w:cs="Arial"/>
          <w:sz w:val="20"/>
          <w:szCs w:val="20"/>
        </w:rPr>
        <w:t>účinnosti</w:t>
      </w:r>
      <w:proofErr w:type="spellEnd"/>
      <w:r w:rsidRPr="003C4AC5">
        <w:rPr>
          <w:rFonts w:cs="Arial"/>
          <w:sz w:val="20"/>
          <w:szCs w:val="20"/>
        </w:rPr>
        <w:t xml:space="preserve"> </w:t>
      </w:r>
      <w:proofErr w:type="spellStart"/>
      <w:r w:rsidRPr="003C4AC5">
        <w:rPr>
          <w:rFonts w:cs="Arial"/>
          <w:sz w:val="20"/>
          <w:szCs w:val="20"/>
        </w:rPr>
        <w:t>zmluvy</w:t>
      </w:r>
      <w:proofErr w:type="spellEnd"/>
      <w:r w:rsidRPr="003C4AC5">
        <w:rPr>
          <w:rFonts w:cs="Arial"/>
          <w:sz w:val="20"/>
          <w:szCs w:val="20"/>
        </w:rPr>
        <w:t xml:space="preserve"> o </w:t>
      </w:r>
      <w:proofErr w:type="spellStart"/>
      <w:r w:rsidRPr="003C4AC5">
        <w:rPr>
          <w:rFonts w:cs="Arial"/>
          <w:sz w:val="20"/>
          <w:szCs w:val="20"/>
        </w:rPr>
        <w:t>poskytnutí</w:t>
      </w:r>
      <w:proofErr w:type="spellEnd"/>
      <w:r w:rsidRPr="003C4AC5">
        <w:rPr>
          <w:rFonts w:cs="Arial"/>
          <w:sz w:val="20"/>
          <w:szCs w:val="20"/>
        </w:rPr>
        <w:t xml:space="preserve"> </w:t>
      </w:r>
      <w:proofErr w:type="spellStart"/>
      <w:r w:rsidRPr="003C4AC5">
        <w:rPr>
          <w:rFonts w:cs="Arial"/>
          <w:sz w:val="20"/>
          <w:szCs w:val="20"/>
        </w:rPr>
        <w:t>nenávratného</w:t>
      </w:r>
      <w:proofErr w:type="spellEnd"/>
      <w:r w:rsidRPr="003C4AC5">
        <w:rPr>
          <w:rFonts w:cs="Arial"/>
          <w:sz w:val="20"/>
          <w:szCs w:val="20"/>
        </w:rPr>
        <w:t xml:space="preserve"> </w:t>
      </w:r>
      <w:proofErr w:type="spellStart"/>
      <w:r w:rsidRPr="003C4AC5">
        <w:rPr>
          <w:rFonts w:cs="Arial"/>
          <w:sz w:val="20"/>
          <w:szCs w:val="20"/>
        </w:rPr>
        <w:t>finančného</w:t>
      </w:r>
      <w:proofErr w:type="spellEnd"/>
      <w:r w:rsidRPr="003C4AC5">
        <w:rPr>
          <w:rFonts w:cs="Arial"/>
          <w:sz w:val="20"/>
          <w:szCs w:val="20"/>
        </w:rPr>
        <w:t xml:space="preserve"> </w:t>
      </w:r>
      <w:proofErr w:type="spellStart"/>
      <w:r w:rsidRPr="003C4AC5">
        <w:rPr>
          <w:rFonts w:cs="Arial"/>
          <w:sz w:val="20"/>
          <w:szCs w:val="20"/>
        </w:rPr>
        <w:t>príspevku</w:t>
      </w:r>
      <w:proofErr w:type="spellEnd"/>
      <w:r w:rsidRPr="003C4AC5">
        <w:rPr>
          <w:rFonts w:cs="Arial"/>
          <w:sz w:val="20"/>
          <w:szCs w:val="20"/>
        </w:rPr>
        <w:t xml:space="preserve"> </w:t>
      </w:r>
      <w:proofErr w:type="spellStart"/>
      <w:r w:rsidRPr="003C4AC5">
        <w:rPr>
          <w:rFonts w:cs="Arial"/>
          <w:sz w:val="20"/>
          <w:szCs w:val="20"/>
        </w:rPr>
        <w:t>uzatvorenej</w:t>
      </w:r>
      <w:proofErr w:type="spellEnd"/>
      <w:r w:rsidRPr="003C4AC5">
        <w:rPr>
          <w:rFonts w:cs="Arial"/>
          <w:sz w:val="20"/>
          <w:szCs w:val="20"/>
        </w:rPr>
        <w:t xml:space="preserve"> s </w:t>
      </w:r>
      <w:proofErr w:type="spellStart"/>
      <w:r w:rsidRPr="003C4AC5">
        <w:rPr>
          <w:rFonts w:cs="Arial"/>
          <w:sz w:val="20"/>
          <w:szCs w:val="20"/>
        </w:rPr>
        <w:t>poskytovateľom</w:t>
      </w:r>
      <w:proofErr w:type="spellEnd"/>
      <w:r w:rsidRPr="003C4AC5">
        <w:rPr>
          <w:rFonts w:cs="Arial"/>
          <w:sz w:val="20"/>
          <w:szCs w:val="20"/>
        </w:rPr>
        <w:t xml:space="preserve"> </w:t>
      </w:r>
      <w:proofErr w:type="spellStart"/>
      <w:r w:rsidRPr="003C4AC5">
        <w:rPr>
          <w:rFonts w:cs="Arial"/>
          <w:sz w:val="20"/>
          <w:szCs w:val="20"/>
        </w:rPr>
        <w:t>nenávratného</w:t>
      </w:r>
      <w:proofErr w:type="spellEnd"/>
      <w:r w:rsidRPr="003C4AC5">
        <w:rPr>
          <w:rFonts w:cs="Arial"/>
          <w:sz w:val="20"/>
          <w:szCs w:val="20"/>
        </w:rPr>
        <w:t xml:space="preserve"> </w:t>
      </w:r>
      <w:proofErr w:type="spellStart"/>
      <w:r w:rsidRPr="003C4AC5">
        <w:rPr>
          <w:rFonts w:cs="Arial"/>
          <w:sz w:val="20"/>
          <w:szCs w:val="20"/>
        </w:rPr>
        <w:t>finančného</w:t>
      </w:r>
      <w:proofErr w:type="spellEnd"/>
      <w:r w:rsidRPr="003C4AC5">
        <w:rPr>
          <w:rFonts w:cs="Arial"/>
          <w:sz w:val="20"/>
          <w:szCs w:val="20"/>
        </w:rPr>
        <w:t xml:space="preserve"> </w:t>
      </w:r>
      <w:proofErr w:type="spellStart"/>
      <w:r w:rsidRPr="003C4AC5">
        <w:rPr>
          <w:rFonts w:cs="Arial"/>
          <w:sz w:val="20"/>
          <w:szCs w:val="20"/>
        </w:rPr>
        <w:t>príspevku</w:t>
      </w:r>
      <w:proofErr w:type="spellEnd"/>
      <w:r w:rsidRPr="003C4AC5">
        <w:rPr>
          <w:rFonts w:cs="Arial"/>
          <w:sz w:val="20"/>
          <w:szCs w:val="20"/>
        </w:rPr>
        <w:t xml:space="preserve"> (NFP), a to </w:t>
      </w:r>
      <w:proofErr w:type="spellStart"/>
      <w:r w:rsidRPr="003C4AC5">
        <w:rPr>
          <w:rFonts w:cs="Arial"/>
          <w:sz w:val="20"/>
          <w:szCs w:val="20"/>
        </w:rPr>
        <w:t>oprávnenými</w:t>
      </w:r>
      <w:proofErr w:type="spellEnd"/>
      <w:r w:rsidRPr="003C4AC5">
        <w:rPr>
          <w:rFonts w:cs="Arial"/>
          <w:sz w:val="20"/>
          <w:szCs w:val="20"/>
        </w:rPr>
        <w:t xml:space="preserve"> </w:t>
      </w:r>
      <w:proofErr w:type="spellStart"/>
      <w:r w:rsidRPr="003C4AC5">
        <w:rPr>
          <w:rFonts w:cs="Arial"/>
          <w:sz w:val="20"/>
          <w:szCs w:val="20"/>
        </w:rPr>
        <w:t>osobami</w:t>
      </w:r>
      <w:proofErr w:type="spellEnd"/>
      <w:r w:rsidRPr="003C4AC5">
        <w:rPr>
          <w:rFonts w:cs="Arial"/>
          <w:sz w:val="20"/>
          <w:szCs w:val="20"/>
        </w:rPr>
        <w:t xml:space="preserve"> v </w:t>
      </w:r>
      <w:proofErr w:type="spellStart"/>
      <w:r w:rsidRPr="003C4AC5">
        <w:rPr>
          <w:rFonts w:cs="Arial"/>
          <w:sz w:val="20"/>
          <w:szCs w:val="20"/>
        </w:rPr>
        <w:t>zmysle</w:t>
      </w:r>
      <w:proofErr w:type="spellEnd"/>
      <w:r w:rsidRPr="003C4AC5">
        <w:rPr>
          <w:rFonts w:cs="Arial"/>
          <w:sz w:val="20"/>
          <w:szCs w:val="20"/>
        </w:rPr>
        <w:t xml:space="preserve"> </w:t>
      </w:r>
      <w:proofErr w:type="spellStart"/>
      <w:r w:rsidRPr="003C4AC5">
        <w:rPr>
          <w:rFonts w:cs="Arial"/>
          <w:sz w:val="20"/>
          <w:szCs w:val="20"/>
        </w:rPr>
        <w:t>Zmluvy</w:t>
      </w:r>
      <w:proofErr w:type="spellEnd"/>
      <w:r w:rsidRPr="003C4AC5">
        <w:rPr>
          <w:rFonts w:cs="Arial"/>
          <w:sz w:val="20"/>
          <w:szCs w:val="20"/>
        </w:rPr>
        <w:t xml:space="preserve"> o </w:t>
      </w:r>
      <w:proofErr w:type="spellStart"/>
      <w:r w:rsidRPr="003C4AC5">
        <w:rPr>
          <w:rFonts w:cs="Arial"/>
          <w:sz w:val="20"/>
          <w:szCs w:val="20"/>
        </w:rPr>
        <w:t>poskytnutí</w:t>
      </w:r>
      <w:proofErr w:type="spellEnd"/>
      <w:r w:rsidRPr="003C4AC5">
        <w:rPr>
          <w:rFonts w:cs="Arial"/>
          <w:sz w:val="20"/>
          <w:szCs w:val="20"/>
        </w:rPr>
        <w:t xml:space="preserve"> </w:t>
      </w:r>
      <w:proofErr w:type="spellStart"/>
      <w:r w:rsidRPr="003C4AC5">
        <w:rPr>
          <w:rFonts w:cs="Arial"/>
          <w:sz w:val="20"/>
          <w:szCs w:val="20"/>
        </w:rPr>
        <w:t>nenávratného</w:t>
      </w:r>
      <w:proofErr w:type="spellEnd"/>
      <w:r w:rsidRPr="003C4AC5">
        <w:rPr>
          <w:rFonts w:cs="Arial"/>
          <w:sz w:val="20"/>
          <w:szCs w:val="20"/>
        </w:rPr>
        <w:t xml:space="preserve"> </w:t>
      </w:r>
      <w:proofErr w:type="spellStart"/>
      <w:r w:rsidRPr="003C4AC5">
        <w:rPr>
          <w:rFonts w:cs="Arial"/>
          <w:sz w:val="20"/>
          <w:szCs w:val="20"/>
        </w:rPr>
        <w:t>finančného</w:t>
      </w:r>
      <w:proofErr w:type="spellEnd"/>
      <w:r w:rsidRPr="003C4AC5">
        <w:rPr>
          <w:rFonts w:cs="Arial"/>
          <w:sz w:val="20"/>
          <w:szCs w:val="20"/>
        </w:rPr>
        <w:t xml:space="preserve"> </w:t>
      </w:r>
      <w:proofErr w:type="spellStart"/>
      <w:r w:rsidRPr="003C4AC5">
        <w:rPr>
          <w:rFonts w:cs="Arial"/>
          <w:sz w:val="20"/>
          <w:szCs w:val="20"/>
        </w:rPr>
        <w:t>príspevku</w:t>
      </w:r>
      <w:proofErr w:type="spellEnd"/>
      <w:r w:rsidRPr="003C4AC5">
        <w:rPr>
          <w:rFonts w:cs="Arial"/>
          <w:sz w:val="20"/>
          <w:szCs w:val="20"/>
        </w:rPr>
        <w:t xml:space="preserve"> </w:t>
      </w:r>
      <w:proofErr w:type="spellStart"/>
      <w:r w:rsidRPr="003C4AC5">
        <w:rPr>
          <w:rFonts w:cs="Arial"/>
          <w:sz w:val="20"/>
          <w:szCs w:val="20"/>
        </w:rPr>
        <w:t>uzatvorenej</w:t>
      </w:r>
      <w:proofErr w:type="spellEnd"/>
      <w:r w:rsidRPr="003C4AC5">
        <w:rPr>
          <w:rFonts w:cs="Arial"/>
          <w:sz w:val="20"/>
          <w:szCs w:val="20"/>
        </w:rPr>
        <w:t xml:space="preserve"> </w:t>
      </w:r>
      <w:proofErr w:type="spellStart"/>
      <w:r w:rsidRPr="003C4AC5">
        <w:rPr>
          <w:rFonts w:cs="Arial"/>
          <w:sz w:val="20"/>
          <w:szCs w:val="20"/>
        </w:rPr>
        <w:t>medzi</w:t>
      </w:r>
      <w:proofErr w:type="spellEnd"/>
      <w:r w:rsidRPr="003C4AC5">
        <w:rPr>
          <w:rFonts w:cs="Arial"/>
          <w:sz w:val="20"/>
          <w:szCs w:val="20"/>
        </w:rPr>
        <w:t xml:space="preserve"> </w:t>
      </w:r>
      <w:proofErr w:type="spellStart"/>
      <w:r w:rsidRPr="003C4AC5">
        <w:rPr>
          <w:rFonts w:cs="Arial"/>
          <w:sz w:val="20"/>
          <w:szCs w:val="20"/>
        </w:rPr>
        <w:t>Ministerstvom</w:t>
      </w:r>
      <w:proofErr w:type="spellEnd"/>
      <w:r w:rsidRPr="003C4AC5">
        <w:rPr>
          <w:rFonts w:cs="Arial"/>
          <w:sz w:val="20"/>
          <w:szCs w:val="20"/>
        </w:rPr>
        <w:t xml:space="preserve"> </w:t>
      </w:r>
      <w:proofErr w:type="spellStart"/>
      <w:r w:rsidRPr="003C4AC5">
        <w:rPr>
          <w:rFonts w:cs="Arial"/>
          <w:sz w:val="20"/>
          <w:szCs w:val="20"/>
        </w:rPr>
        <w:t>hospodárstva</w:t>
      </w:r>
      <w:proofErr w:type="spellEnd"/>
      <w:r w:rsidRPr="003C4AC5">
        <w:rPr>
          <w:rFonts w:cs="Arial"/>
          <w:sz w:val="20"/>
          <w:szCs w:val="20"/>
        </w:rPr>
        <w:t xml:space="preserve"> SR a </w:t>
      </w:r>
      <w:proofErr w:type="spellStart"/>
      <w:r w:rsidRPr="003C4AC5">
        <w:rPr>
          <w:rFonts w:cs="Arial"/>
          <w:sz w:val="20"/>
          <w:szCs w:val="20"/>
        </w:rPr>
        <w:t>Objednávateľom</w:t>
      </w:r>
      <w:proofErr w:type="spellEnd"/>
      <w:r w:rsidRPr="003C4AC5">
        <w:rPr>
          <w:rFonts w:cs="Arial"/>
          <w:sz w:val="20"/>
          <w:szCs w:val="20"/>
        </w:rPr>
        <w:t xml:space="preserve"> pre </w:t>
      </w:r>
      <w:proofErr w:type="spellStart"/>
      <w:r w:rsidRPr="003C4AC5">
        <w:rPr>
          <w:rFonts w:cs="Arial"/>
          <w:sz w:val="20"/>
          <w:szCs w:val="20"/>
        </w:rPr>
        <w:t>predmet</w:t>
      </w:r>
      <w:proofErr w:type="spellEnd"/>
      <w:r w:rsidRPr="003C4AC5">
        <w:rPr>
          <w:rFonts w:cs="Arial"/>
          <w:sz w:val="20"/>
          <w:szCs w:val="20"/>
        </w:rPr>
        <w:t xml:space="preserve"> </w:t>
      </w:r>
      <w:proofErr w:type="spellStart"/>
      <w:r w:rsidRPr="003C4AC5">
        <w:rPr>
          <w:rFonts w:cs="Arial"/>
          <w:sz w:val="20"/>
          <w:szCs w:val="20"/>
        </w:rPr>
        <w:t>zmluvy</w:t>
      </w:r>
      <w:proofErr w:type="spellEnd"/>
      <w:r w:rsidRPr="003C4AC5">
        <w:rPr>
          <w:rFonts w:cs="Arial"/>
          <w:sz w:val="20"/>
          <w:szCs w:val="20"/>
        </w:rPr>
        <w:t xml:space="preserve"> a </w:t>
      </w:r>
      <w:proofErr w:type="spellStart"/>
      <w:r w:rsidRPr="003C4AC5">
        <w:rPr>
          <w:rFonts w:cs="Arial"/>
          <w:sz w:val="20"/>
          <w:szCs w:val="20"/>
        </w:rPr>
        <w:t>poskytnúť</w:t>
      </w:r>
      <w:proofErr w:type="spellEnd"/>
      <w:r w:rsidRPr="003C4AC5">
        <w:rPr>
          <w:rFonts w:cs="Arial"/>
          <w:sz w:val="20"/>
          <w:szCs w:val="20"/>
        </w:rPr>
        <w:t xml:space="preserve"> </w:t>
      </w:r>
      <w:proofErr w:type="spellStart"/>
      <w:r w:rsidRPr="003C4AC5">
        <w:rPr>
          <w:rFonts w:cs="Arial"/>
          <w:sz w:val="20"/>
          <w:szCs w:val="20"/>
        </w:rPr>
        <w:t>im</w:t>
      </w:r>
      <w:proofErr w:type="spellEnd"/>
      <w:r w:rsidRPr="003C4AC5">
        <w:rPr>
          <w:rFonts w:cs="Arial"/>
          <w:sz w:val="20"/>
          <w:szCs w:val="20"/>
        </w:rPr>
        <w:t xml:space="preserve"> </w:t>
      </w:r>
      <w:proofErr w:type="spellStart"/>
      <w:r w:rsidRPr="003C4AC5">
        <w:rPr>
          <w:rFonts w:cs="Arial"/>
          <w:sz w:val="20"/>
          <w:szCs w:val="20"/>
        </w:rPr>
        <w:t>všetku</w:t>
      </w:r>
      <w:proofErr w:type="spellEnd"/>
      <w:r w:rsidRPr="003C4AC5">
        <w:rPr>
          <w:rFonts w:cs="Arial"/>
          <w:sz w:val="20"/>
          <w:szCs w:val="20"/>
        </w:rPr>
        <w:t xml:space="preserve"> </w:t>
      </w:r>
      <w:proofErr w:type="spellStart"/>
      <w:r w:rsidRPr="003C4AC5">
        <w:rPr>
          <w:rFonts w:cs="Arial"/>
          <w:sz w:val="20"/>
          <w:szCs w:val="20"/>
        </w:rPr>
        <w:t>potrebnú</w:t>
      </w:r>
      <w:proofErr w:type="spellEnd"/>
      <w:r w:rsidRPr="003C4AC5">
        <w:rPr>
          <w:rFonts w:cs="Arial"/>
          <w:sz w:val="20"/>
          <w:szCs w:val="20"/>
        </w:rPr>
        <w:t xml:space="preserve"> </w:t>
      </w:r>
      <w:proofErr w:type="spellStart"/>
      <w:r w:rsidRPr="003C4AC5">
        <w:rPr>
          <w:rFonts w:cs="Arial"/>
          <w:sz w:val="20"/>
          <w:szCs w:val="20"/>
        </w:rPr>
        <w:t>súčinnosť</w:t>
      </w:r>
      <w:proofErr w:type="spellEnd"/>
      <w:r w:rsidRPr="003C4AC5">
        <w:rPr>
          <w:rFonts w:cs="Arial"/>
          <w:sz w:val="20"/>
          <w:szCs w:val="20"/>
        </w:rPr>
        <w:t xml:space="preserve">. </w:t>
      </w:r>
      <w:proofErr w:type="spellStart"/>
      <w:r w:rsidRPr="003C4AC5">
        <w:rPr>
          <w:rFonts w:cs="Arial"/>
          <w:sz w:val="20"/>
          <w:szCs w:val="20"/>
        </w:rPr>
        <w:t>Oprávnené</w:t>
      </w:r>
      <w:proofErr w:type="spellEnd"/>
      <w:r w:rsidRPr="003C4AC5">
        <w:rPr>
          <w:rFonts w:cs="Arial"/>
          <w:sz w:val="20"/>
          <w:szCs w:val="20"/>
        </w:rPr>
        <w:t xml:space="preserve"> </w:t>
      </w:r>
      <w:proofErr w:type="spellStart"/>
      <w:r w:rsidRPr="003C4AC5">
        <w:rPr>
          <w:rFonts w:cs="Arial"/>
          <w:sz w:val="20"/>
          <w:szCs w:val="20"/>
        </w:rPr>
        <w:t>osoby</w:t>
      </w:r>
      <w:proofErr w:type="spellEnd"/>
      <w:r w:rsidRPr="003C4AC5">
        <w:rPr>
          <w:rFonts w:cs="Arial"/>
          <w:sz w:val="20"/>
          <w:szCs w:val="20"/>
        </w:rPr>
        <w:t xml:space="preserve"> </w:t>
      </w:r>
      <w:proofErr w:type="spellStart"/>
      <w:r w:rsidRPr="003C4AC5">
        <w:rPr>
          <w:rFonts w:cs="Arial"/>
          <w:sz w:val="20"/>
          <w:szCs w:val="20"/>
        </w:rPr>
        <w:t>na</w:t>
      </w:r>
      <w:proofErr w:type="spellEnd"/>
      <w:r w:rsidRPr="003C4AC5">
        <w:rPr>
          <w:rFonts w:cs="Arial"/>
          <w:sz w:val="20"/>
          <w:szCs w:val="20"/>
        </w:rPr>
        <w:t xml:space="preserve"> </w:t>
      </w:r>
      <w:proofErr w:type="spellStart"/>
      <w:r w:rsidRPr="003C4AC5">
        <w:rPr>
          <w:rFonts w:cs="Arial"/>
          <w:sz w:val="20"/>
          <w:szCs w:val="20"/>
        </w:rPr>
        <w:t>výkon</w:t>
      </w:r>
      <w:proofErr w:type="spellEnd"/>
      <w:r w:rsidRPr="003C4AC5">
        <w:rPr>
          <w:rFonts w:cs="Arial"/>
          <w:sz w:val="20"/>
          <w:szCs w:val="20"/>
        </w:rPr>
        <w:t xml:space="preserve"> </w:t>
      </w:r>
      <w:proofErr w:type="spellStart"/>
      <w:r w:rsidRPr="003C4AC5">
        <w:rPr>
          <w:rFonts w:cs="Arial"/>
          <w:sz w:val="20"/>
          <w:szCs w:val="20"/>
        </w:rPr>
        <w:t>kontroly</w:t>
      </w:r>
      <w:proofErr w:type="spellEnd"/>
      <w:r w:rsidRPr="003C4AC5">
        <w:rPr>
          <w:rFonts w:cs="Arial"/>
          <w:sz w:val="20"/>
          <w:szCs w:val="20"/>
        </w:rPr>
        <w:t>/</w:t>
      </w:r>
      <w:proofErr w:type="spellStart"/>
      <w:r w:rsidRPr="003C4AC5">
        <w:rPr>
          <w:rFonts w:cs="Arial"/>
          <w:sz w:val="20"/>
          <w:szCs w:val="20"/>
        </w:rPr>
        <w:t>auditu</w:t>
      </w:r>
      <w:proofErr w:type="spellEnd"/>
      <w:r w:rsidRPr="003C4AC5">
        <w:rPr>
          <w:rFonts w:cs="Arial"/>
          <w:sz w:val="20"/>
          <w:szCs w:val="20"/>
        </w:rPr>
        <w:t xml:space="preserve"> </w:t>
      </w:r>
      <w:proofErr w:type="spellStart"/>
      <w:r w:rsidRPr="003C4AC5">
        <w:rPr>
          <w:rFonts w:cs="Arial"/>
          <w:sz w:val="20"/>
          <w:szCs w:val="20"/>
        </w:rPr>
        <w:t>sú</w:t>
      </w:r>
      <w:proofErr w:type="spellEnd"/>
      <w:r w:rsidRPr="003C4AC5">
        <w:rPr>
          <w:rFonts w:cs="Arial"/>
          <w:sz w:val="20"/>
          <w:szCs w:val="20"/>
        </w:rPr>
        <w:t xml:space="preserve"> </w:t>
      </w:r>
      <w:proofErr w:type="spellStart"/>
      <w:r w:rsidRPr="003C4AC5">
        <w:rPr>
          <w:rFonts w:cs="Arial"/>
          <w:sz w:val="20"/>
          <w:szCs w:val="20"/>
        </w:rPr>
        <w:t>najmä</w:t>
      </w:r>
      <w:proofErr w:type="spellEnd"/>
      <w:r w:rsidRPr="003C4AC5">
        <w:rPr>
          <w:rFonts w:cs="Arial"/>
          <w:sz w:val="20"/>
          <w:szCs w:val="20"/>
        </w:rPr>
        <w:t>:</w:t>
      </w:r>
    </w:p>
    <w:p w14:paraId="66C1126C" w14:textId="77777777" w:rsidR="003C4AC5" w:rsidRPr="003C4AC5" w:rsidRDefault="003C4AC5" w:rsidP="003C4AC5">
      <w:pPr>
        <w:pStyle w:val="Odsekzoznamu"/>
        <w:rPr>
          <w:sz w:val="20"/>
          <w:szCs w:val="20"/>
        </w:rPr>
      </w:pPr>
    </w:p>
    <w:p w14:paraId="17EC9DA4" w14:textId="77777777" w:rsidR="003C4AC5" w:rsidRPr="003C4AC5" w:rsidRDefault="003C4AC5" w:rsidP="008A2E81">
      <w:pPr>
        <w:pStyle w:val="Odsekzoznamu"/>
        <w:numPr>
          <w:ilvl w:val="0"/>
          <w:numId w:val="15"/>
        </w:numPr>
        <w:spacing w:line="240" w:lineRule="atLeast"/>
        <w:ind w:left="1560"/>
        <w:contextualSpacing w:val="0"/>
        <w:jc w:val="both"/>
        <w:rPr>
          <w:sz w:val="20"/>
          <w:szCs w:val="20"/>
        </w:rPr>
      </w:pPr>
      <w:r w:rsidRPr="003C4AC5">
        <w:rPr>
          <w:sz w:val="20"/>
          <w:szCs w:val="20"/>
        </w:rPr>
        <w:lastRenderedPageBreak/>
        <w:t>Poskytovateľ a ním poverené osoby,</w:t>
      </w:r>
    </w:p>
    <w:p w14:paraId="6B685F56" w14:textId="77777777" w:rsidR="003C4AC5" w:rsidRPr="003C4AC5" w:rsidRDefault="003C4AC5" w:rsidP="008A2E81">
      <w:pPr>
        <w:pStyle w:val="Odsekzoznamu"/>
        <w:numPr>
          <w:ilvl w:val="0"/>
          <w:numId w:val="15"/>
        </w:numPr>
        <w:spacing w:line="240" w:lineRule="atLeast"/>
        <w:ind w:left="1560"/>
        <w:contextualSpacing w:val="0"/>
        <w:jc w:val="both"/>
        <w:rPr>
          <w:sz w:val="20"/>
          <w:szCs w:val="20"/>
        </w:rPr>
      </w:pPr>
      <w:r w:rsidRPr="003C4AC5">
        <w:rPr>
          <w:sz w:val="20"/>
          <w:szCs w:val="20"/>
        </w:rPr>
        <w:t>Útvar vnútorného auditu Riadiaceho orgánu alebo Sprostredkovateľského orgánu a nimi poverené osoby,</w:t>
      </w:r>
    </w:p>
    <w:p w14:paraId="1E1E6061" w14:textId="77777777" w:rsidR="003C4AC5" w:rsidRPr="003C4AC5" w:rsidRDefault="003C4AC5" w:rsidP="008A2E81">
      <w:pPr>
        <w:pStyle w:val="Odsekzoznamu"/>
        <w:numPr>
          <w:ilvl w:val="0"/>
          <w:numId w:val="15"/>
        </w:numPr>
        <w:spacing w:line="240" w:lineRule="atLeast"/>
        <w:ind w:left="1560"/>
        <w:contextualSpacing w:val="0"/>
        <w:jc w:val="both"/>
        <w:rPr>
          <w:sz w:val="20"/>
          <w:szCs w:val="20"/>
        </w:rPr>
      </w:pPr>
      <w:r w:rsidRPr="003C4AC5">
        <w:rPr>
          <w:sz w:val="20"/>
          <w:szCs w:val="20"/>
        </w:rPr>
        <w:t>Najvyšší kontrolný úrad SR, Úrad vládneho auditu, Certifikačný orgán a nimi poverené osoby,</w:t>
      </w:r>
    </w:p>
    <w:p w14:paraId="0E641FB7" w14:textId="77777777" w:rsidR="003C4AC5" w:rsidRPr="003C4AC5" w:rsidRDefault="003C4AC5" w:rsidP="008A2E81">
      <w:pPr>
        <w:pStyle w:val="Odsekzoznamu"/>
        <w:numPr>
          <w:ilvl w:val="0"/>
          <w:numId w:val="15"/>
        </w:numPr>
        <w:spacing w:line="240" w:lineRule="atLeast"/>
        <w:ind w:left="1560"/>
        <w:contextualSpacing w:val="0"/>
        <w:jc w:val="both"/>
        <w:rPr>
          <w:sz w:val="20"/>
          <w:szCs w:val="20"/>
        </w:rPr>
      </w:pPr>
      <w:r w:rsidRPr="003C4AC5">
        <w:rPr>
          <w:sz w:val="20"/>
          <w:szCs w:val="20"/>
        </w:rPr>
        <w:t>Orgán auditu, jeho spolupracujúce orgány a osoby poverené na výkon kontroly/auditu</w:t>
      </w:r>
    </w:p>
    <w:p w14:paraId="322164FB" w14:textId="77777777" w:rsidR="003C4AC5" w:rsidRPr="003C4AC5" w:rsidRDefault="003C4AC5" w:rsidP="008A2E81">
      <w:pPr>
        <w:pStyle w:val="Odsekzoznamu"/>
        <w:numPr>
          <w:ilvl w:val="0"/>
          <w:numId w:val="15"/>
        </w:numPr>
        <w:spacing w:line="240" w:lineRule="atLeast"/>
        <w:ind w:left="1560"/>
        <w:contextualSpacing w:val="0"/>
        <w:jc w:val="both"/>
        <w:rPr>
          <w:sz w:val="20"/>
          <w:szCs w:val="20"/>
        </w:rPr>
      </w:pPr>
      <w:r w:rsidRPr="003C4AC5">
        <w:rPr>
          <w:sz w:val="20"/>
          <w:szCs w:val="20"/>
        </w:rPr>
        <w:t>Splnomocnení zástupcovia Európskej Komisie a Európskeho dvora audítorov,</w:t>
      </w:r>
    </w:p>
    <w:p w14:paraId="462BBF2F" w14:textId="77777777" w:rsidR="003C4AC5" w:rsidRPr="003C4AC5" w:rsidRDefault="003C4AC5" w:rsidP="008A2E81">
      <w:pPr>
        <w:pStyle w:val="Odsekzoznamu"/>
        <w:numPr>
          <w:ilvl w:val="0"/>
          <w:numId w:val="15"/>
        </w:numPr>
        <w:spacing w:line="240" w:lineRule="atLeast"/>
        <w:ind w:left="1560"/>
        <w:contextualSpacing w:val="0"/>
        <w:jc w:val="both"/>
        <w:rPr>
          <w:sz w:val="20"/>
          <w:szCs w:val="20"/>
        </w:rPr>
      </w:pPr>
      <w:r w:rsidRPr="003C4AC5">
        <w:rPr>
          <w:sz w:val="20"/>
          <w:szCs w:val="20"/>
        </w:rPr>
        <w:t>Orgán zabezpečujúci ochranu finančných záujmov EÚ,</w:t>
      </w:r>
    </w:p>
    <w:p w14:paraId="17524B4A" w14:textId="77777777" w:rsidR="003C4AC5" w:rsidRPr="003C4AC5" w:rsidRDefault="003C4AC5" w:rsidP="008A2E81">
      <w:pPr>
        <w:pStyle w:val="Odsekzoznamu"/>
        <w:numPr>
          <w:ilvl w:val="0"/>
          <w:numId w:val="15"/>
        </w:numPr>
        <w:spacing w:line="240" w:lineRule="atLeast"/>
        <w:ind w:left="1560"/>
        <w:contextualSpacing w:val="0"/>
        <w:jc w:val="both"/>
        <w:rPr>
          <w:sz w:val="20"/>
          <w:szCs w:val="20"/>
        </w:rPr>
      </w:pPr>
      <w:r w:rsidRPr="003C4AC5">
        <w:rPr>
          <w:sz w:val="20"/>
          <w:szCs w:val="20"/>
        </w:rPr>
        <w:t>Osoby prizvané orgánmi uvedenými v písm. a) až f) v súlade s príslušnými právnymi predpismi SR a právnymi aktmi EÚ“.</w:t>
      </w:r>
    </w:p>
    <w:p w14:paraId="4B1F07DC" w14:textId="77777777" w:rsidR="003C4AC5" w:rsidRPr="003C4AC5" w:rsidRDefault="003C4AC5" w:rsidP="003C4AC5">
      <w:pPr>
        <w:spacing w:line="240" w:lineRule="atLeast"/>
        <w:ind w:left="851"/>
        <w:jc w:val="both"/>
        <w:rPr>
          <w:rFonts w:cs="Arial"/>
          <w:sz w:val="20"/>
          <w:szCs w:val="20"/>
        </w:rPr>
      </w:pPr>
    </w:p>
    <w:p w14:paraId="007D62AF" w14:textId="77777777" w:rsidR="003C4AC5" w:rsidRPr="003C4AC5" w:rsidRDefault="003C4AC5" w:rsidP="008A2E81">
      <w:pPr>
        <w:numPr>
          <w:ilvl w:val="1"/>
          <w:numId w:val="8"/>
        </w:numPr>
        <w:spacing w:line="240" w:lineRule="atLeast"/>
        <w:ind w:left="851" w:hanging="454"/>
        <w:jc w:val="both"/>
        <w:rPr>
          <w:rFonts w:cs="Arial"/>
          <w:sz w:val="20"/>
          <w:szCs w:val="20"/>
        </w:rPr>
      </w:pPr>
      <w:proofErr w:type="spellStart"/>
      <w:r w:rsidRPr="003C4AC5">
        <w:rPr>
          <w:rFonts w:cs="Arial"/>
          <w:sz w:val="20"/>
          <w:szCs w:val="20"/>
        </w:rPr>
        <w:t>Dodávateľ</w:t>
      </w:r>
      <w:proofErr w:type="spellEnd"/>
      <w:r w:rsidRPr="003C4AC5">
        <w:rPr>
          <w:rFonts w:cs="Arial"/>
          <w:sz w:val="20"/>
          <w:szCs w:val="20"/>
        </w:rPr>
        <w:t xml:space="preserve"> </w:t>
      </w:r>
      <w:proofErr w:type="spellStart"/>
      <w:r w:rsidRPr="003C4AC5">
        <w:rPr>
          <w:rFonts w:cs="Arial"/>
          <w:sz w:val="20"/>
          <w:szCs w:val="20"/>
        </w:rPr>
        <w:t>sa</w:t>
      </w:r>
      <w:proofErr w:type="spellEnd"/>
      <w:r w:rsidRPr="003C4AC5">
        <w:rPr>
          <w:rFonts w:cs="Arial"/>
          <w:sz w:val="20"/>
          <w:szCs w:val="20"/>
        </w:rPr>
        <w:t xml:space="preserve"> </w:t>
      </w:r>
      <w:proofErr w:type="spellStart"/>
      <w:r w:rsidRPr="003C4AC5">
        <w:rPr>
          <w:rFonts w:cs="Arial"/>
          <w:sz w:val="20"/>
          <w:szCs w:val="20"/>
        </w:rPr>
        <w:t>zaväzuje</w:t>
      </w:r>
      <w:proofErr w:type="spellEnd"/>
      <w:r w:rsidRPr="003C4AC5">
        <w:rPr>
          <w:rFonts w:cs="Arial"/>
          <w:sz w:val="20"/>
          <w:szCs w:val="20"/>
        </w:rPr>
        <w:t xml:space="preserve"> </w:t>
      </w:r>
      <w:proofErr w:type="spellStart"/>
      <w:r w:rsidRPr="003C4AC5">
        <w:rPr>
          <w:rFonts w:cs="Arial"/>
          <w:sz w:val="20"/>
          <w:szCs w:val="20"/>
        </w:rPr>
        <w:t>predloži</w:t>
      </w:r>
      <w:r w:rsidRPr="003C4AC5">
        <w:rPr>
          <w:rFonts w:eastAsia="TimesNewRoman" w:cs="Arial"/>
          <w:sz w:val="20"/>
          <w:szCs w:val="20"/>
        </w:rPr>
        <w:t>ť</w:t>
      </w:r>
      <w:proofErr w:type="spellEnd"/>
      <w:r w:rsidRPr="003C4AC5">
        <w:rPr>
          <w:rFonts w:eastAsia="TimesNewRoman" w:cs="Arial"/>
          <w:sz w:val="20"/>
          <w:szCs w:val="20"/>
        </w:rPr>
        <w:t xml:space="preserve"> </w:t>
      </w:r>
      <w:proofErr w:type="spellStart"/>
      <w:r w:rsidRPr="003C4AC5">
        <w:rPr>
          <w:rFonts w:cs="Arial"/>
          <w:sz w:val="20"/>
          <w:szCs w:val="20"/>
        </w:rPr>
        <w:t>elektronickú</w:t>
      </w:r>
      <w:proofErr w:type="spellEnd"/>
      <w:r w:rsidRPr="003C4AC5">
        <w:rPr>
          <w:rFonts w:cs="Arial"/>
          <w:sz w:val="20"/>
          <w:szCs w:val="20"/>
        </w:rPr>
        <w:t xml:space="preserve"> </w:t>
      </w:r>
      <w:proofErr w:type="spellStart"/>
      <w:r w:rsidRPr="003C4AC5">
        <w:rPr>
          <w:rFonts w:cs="Arial"/>
          <w:sz w:val="20"/>
          <w:szCs w:val="20"/>
        </w:rPr>
        <w:t>verziu</w:t>
      </w:r>
      <w:proofErr w:type="spellEnd"/>
      <w:r w:rsidRPr="003C4AC5">
        <w:rPr>
          <w:rFonts w:cs="Arial"/>
          <w:sz w:val="20"/>
          <w:szCs w:val="20"/>
        </w:rPr>
        <w:t xml:space="preserve"> </w:t>
      </w:r>
      <w:proofErr w:type="spellStart"/>
      <w:r w:rsidRPr="003C4AC5">
        <w:rPr>
          <w:rFonts w:cs="Arial"/>
          <w:sz w:val="20"/>
          <w:szCs w:val="20"/>
        </w:rPr>
        <w:t>podrobného</w:t>
      </w:r>
      <w:proofErr w:type="spellEnd"/>
      <w:r w:rsidRPr="003C4AC5">
        <w:rPr>
          <w:rFonts w:cs="Arial"/>
          <w:sz w:val="20"/>
          <w:szCs w:val="20"/>
        </w:rPr>
        <w:t xml:space="preserve"> </w:t>
      </w:r>
      <w:proofErr w:type="spellStart"/>
      <w:r w:rsidRPr="003C4AC5">
        <w:rPr>
          <w:rFonts w:cs="Arial"/>
          <w:sz w:val="20"/>
          <w:szCs w:val="20"/>
        </w:rPr>
        <w:t>rozpo</w:t>
      </w:r>
      <w:r w:rsidRPr="003C4AC5">
        <w:rPr>
          <w:rFonts w:eastAsia="TimesNewRoman" w:cs="Arial"/>
          <w:sz w:val="20"/>
          <w:szCs w:val="20"/>
        </w:rPr>
        <w:t>č</w:t>
      </w:r>
      <w:r w:rsidRPr="003C4AC5">
        <w:rPr>
          <w:rFonts w:cs="Arial"/>
          <w:sz w:val="20"/>
          <w:szCs w:val="20"/>
        </w:rPr>
        <w:t>tu</w:t>
      </w:r>
      <w:proofErr w:type="spellEnd"/>
      <w:r w:rsidRPr="003C4AC5">
        <w:rPr>
          <w:rFonts w:cs="Arial"/>
          <w:sz w:val="20"/>
          <w:szCs w:val="20"/>
        </w:rPr>
        <w:t xml:space="preserve"> (</w:t>
      </w:r>
      <w:proofErr w:type="spellStart"/>
      <w:r w:rsidRPr="003C4AC5">
        <w:rPr>
          <w:rFonts w:cs="Arial"/>
          <w:sz w:val="20"/>
          <w:szCs w:val="20"/>
        </w:rPr>
        <w:t>vo</w:t>
      </w:r>
      <w:proofErr w:type="spellEnd"/>
      <w:r w:rsidRPr="003C4AC5">
        <w:rPr>
          <w:rFonts w:cs="Arial"/>
          <w:sz w:val="20"/>
          <w:szCs w:val="20"/>
        </w:rPr>
        <w:t xml:space="preserve"> </w:t>
      </w:r>
      <w:proofErr w:type="spellStart"/>
      <w:r w:rsidRPr="003C4AC5">
        <w:rPr>
          <w:rFonts w:cs="Arial"/>
          <w:sz w:val="20"/>
          <w:szCs w:val="20"/>
        </w:rPr>
        <w:t>formáte</w:t>
      </w:r>
      <w:proofErr w:type="spellEnd"/>
      <w:r w:rsidRPr="003C4AC5">
        <w:rPr>
          <w:rFonts w:cs="Arial"/>
          <w:sz w:val="20"/>
          <w:szCs w:val="20"/>
        </w:rPr>
        <w:t xml:space="preserve"> MS Excel, </w:t>
      </w:r>
      <w:proofErr w:type="spellStart"/>
      <w:r w:rsidRPr="003C4AC5">
        <w:rPr>
          <w:rFonts w:cs="Arial"/>
          <w:sz w:val="20"/>
          <w:szCs w:val="20"/>
        </w:rPr>
        <w:t>príloha</w:t>
      </w:r>
      <w:proofErr w:type="spellEnd"/>
      <w:r w:rsidRPr="003C4AC5">
        <w:rPr>
          <w:rFonts w:cs="Arial"/>
          <w:sz w:val="20"/>
          <w:szCs w:val="20"/>
        </w:rPr>
        <w:t xml:space="preserve"> č. 2 </w:t>
      </w:r>
      <w:proofErr w:type="spellStart"/>
      <w:r w:rsidRPr="003C4AC5">
        <w:rPr>
          <w:rFonts w:cs="Arial"/>
          <w:sz w:val="20"/>
          <w:szCs w:val="20"/>
        </w:rPr>
        <w:t>tejto</w:t>
      </w:r>
      <w:proofErr w:type="spellEnd"/>
      <w:r w:rsidRPr="003C4AC5">
        <w:rPr>
          <w:rFonts w:cs="Arial"/>
          <w:sz w:val="20"/>
          <w:szCs w:val="20"/>
        </w:rPr>
        <w:t xml:space="preserve"> </w:t>
      </w:r>
      <w:proofErr w:type="spellStart"/>
      <w:r w:rsidRPr="003C4AC5">
        <w:rPr>
          <w:rFonts w:cs="Arial"/>
          <w:sz w:val="20"/>
          <w:szCs w:val="20"/>
        </w:rPr>
        <w:t>Zmluvy</w:t>
      </w:r>
      <w:proofErr w:type="spellEnd"/>
      <w:r w:rsidRPr="003C4AC5">
        <w:rPr>
          <w:rFonts w:cs="Arial"/>
          <w:sz w:val="20"/>
          <w:szCs w:val="20"/>
        </w:rPr>
        <w:t>), v </w:t>
      </w:r>
      <w:proofErr w:type="spellStart"/>
      <w:r w:rsidRPr="003C4AC5">
        <w:rPr>
          <w:rFonts w:cs="Arial"/>
          <w:sz w:val="20"/>
          <w:szCs w:val="20"/>
        </w:rPr>
        <w:t>prípade</w:t>
      </w:r>
      <w:proofErr w:type="spellEnd"/>
      <w:r w:rsidRPr="003C4AC5">
        <w:rPr>
          <w:rFonts w:cs="Arial"/>
          <w:sz w:val="20"/>
          <w:szCs w:val="20"/>
        </w:rPr>
        <w:t xml:space="preserve"> </w:t>
      </w:r>
      <w:proofErr w:type="spellStart"/>
      <w:r w:rsidRPr="003C4AC5">
        <w:rPr>
          <w:rFonts w:cs="Arial"/>
          <w:sz w:val="20"/>
          <w:szCs w:val="20"/>
        </w:rPr>
        <w:t>zmeny</w:t>
      </w:r>
      <w:proofErr w:type="spellEnd"/>
      <w:r w:rsidRPr="003C4AC5">
        <w:rPr>
          <w:rFonts w:cs="Arial"/>
          <w:sz w:val="20"/>
          <w:szCs w:val="20"/>
        </w:rPr>
        <w:t xml:space="preserve"> </w:t>
      </w:r>
      <w:proofErr w:type="spellStart"/>
      <w:r w:rsidRPr="003C4AC5">
        <w:rPr>
          <w:rFonts w:cs="Arial"/>
          <w:sz w:val="20"/>
          <w:szCs w:val="20"/>
        </w:rPr>
        <w:t>rozpočtu</w:t>
      </w:r>
      <w:proofErr w:type="spellEnd"/>
      <w:r w:rsidRPr="003C4AC5">
        <w:rPr>
          <w:rFonts w:cs="Arial"/>
          <w:sz w:val="20"/>
          <w:szCs w:val="20"/>
        </w:rPr>
        <w:t xml:space="preserve"> </w:t>
      </w:r>
      <w:proofErr w:type="spellStart"/>
      <w:r w:rsidRPr="003C4AC5">
        <w:rPr>
          <w:rFonts w:cs="Arial"/>
          <w:sz w:val="20"/>
          <w:szCs w:val="20"/>
        </w:rPr>
        <w:t>Dodávateľ</w:t>
      </w:r>
      <w:proofErr w:type="spellEnd"/>
      <w:r w:rsidRPr="003C4AC5">
        <w:rPr>
          <w:rFonts w:cs="Arial"/>
          <w:sz w:val="20"/>
          <w:szCs w:val="20"/>
        </w:rPr>
        <w:t xml:space="preserve"> </w:t>
      </w:r>
      <w:proofErr w:type="spellStart"/>
      <w:r w:rsidRPr="003C4AC5">
        <w:rPr>
          <w:rFonts w:cs="Arial"/>
          <w:sz w:val="20"/>
          <w:szCs w:val="20"/>
        </w:rPr>
        <w:t>predloží</w:t>
      </w:r>
      <w:proofErr w:type="spellEnd"/>
      <w:r w:rsidRPr="003C4AC5">
        <w:rPr>
          <w:rFonts w:cs="Arial"/>
          <w:sz w:val="20"/>
          <w:szCs w:val="20"/>
        </w:rPr>
        <w:t xml:space="preserve"> </w:t>
      </w:r>
      <w:proofErr w:type="spellStart"/>
      <w:r w:rsidRPr="003C4AC5">
        <w:rPr>
          <w:rFonts w:cs="Arial"/>
          <w:sz w:val="20"/>
          <w:szCs w:val="20"/>
        </w:rPr>
        <w:t>zmenenú</w:t>
      </w:r>
      <w:proofErr w:type="spellEnd"/>
      <w:r w:rsidRPr="003C4AC5">
        <w:rPr>
          <w:rFonts w:cs="Arial"/>
          <w:sz w:val="20"/>
          <w:szCs w:val="20"/>
        </w:rPr>
        <w:t xml:space="preserve"> </w:t>
      </w:r>
      <w:proofErr w:type="spellStart"/>
      <w:r w:rsidRPr="003C4AC5">
        <w:rPr>
          <w:rFonts w:cs="Arial"/>
          <w:sz w:val="20"/>
          <w:szCs w:val="20"/>
        </w:rPr>
        <w:t>verziu</w:t>
      </w:r>
      <w:proofErr w:type="spellEnd"/>
      <w:r w:rsidRPr="003C4AC5">
        <w:rPr>
          <w:rFonts w:cs="Arial"/>
          <w:sz w:val="20"/>
          <w:szCs w:val="20"/>
        </w:rPr>
        <w:t xml:space="preserve"> v </w:t>
      </w:r>
      <w:proofErr w:type="spellStart"/>
      <w:r w:rsidRPr="003C4AC5">
        <w:rPr>
          <w:rFonts w:cs="Arial"/>
          <w:sz w:val="20"/>
          <w:szCs w:val="20"/>
        </w:rPr>
        <w:t>elektronickej</w:t>
      </w:r>
      <w:proofErr w:type="spellEnd"/>
      <w:r w:rsidRPr="003C4AC5">
        <w:rPr>
          <w:rFonts w:cs="Arial"/>
          <w:sz w:val="20"/>
          <w:szCs w:val="20"/>
        </w:rPr>
        <w:t xml:space="preserve"> </w:t>
      </w:r>
      <w:proofErr w:type="spellStart"/>
      <w:r w:rsidRPr="003C4AC5">
        <w:rPr>
          <w:rFonts w:cs="Arial"/>
          <w:sz w:val="20"/>
          <w:szCs w:val="20"/>
        </w:rPr>
        <w:t>podobe</w:t>
      </w:r>
      <w:proofErr w:type="spellEnd"/>
      <w:r w:rsidRPr="003C4AC5">
        <w:rPr>
          <w:rFonts w:cs="Arial"/>
          <w:sz w:val="20"/>
          <w:szCs w:val="20"/>
        </w:rPr>
        <w:t xml:space="preserve"> (</w:t>
      </w:r>
      <w:proofErr w:type="spellStart"/>
      <w:r w:rsidRPr="003C4AC5">
        <w:rPr>
          <w:rFonts w:cs="Arial"/>
          <w:sz w:val="20"/>
          <w:szCs w:val="20"/>
        </w:rPr>
        <w:t>vo</w:t>
      </w:r>
      <w:proofErr w:type="spellEnd"/>
      <w:r w:rsidRPr="003C4AC5">
        <w:rPr>
          <w:rFonts w:cs="Arial"/>
          <w:sz w:val="20"/>
          <w:szCs w:val="20"/>
        </w:rPr>
        <w:t xml:space="preserve"> </w:t>
      </w:r>
      <w:proofErr w:type="spellStart"/>
      <w:r w:rsidRPr="003C4AC5">
        <w:rPr>
          <w:rFonts w:cs="Arial"/>
          <w:sz w:val="20"/>
          <w:szCs w:val="20"/>
        </w:rPr>
        <w:t>formáte</w:t>
      </w:r>
      <w:proofErr w:type="spellEnd"/>
      <w:r w:rsidRPr="003C4AC5">
        <w:rPr>
          <w:rFonts w:cs="Arial"/>
          <w:sz w:val="20"/>
          <w:szCs w:val="20"/>
        </w:rPr>
        <w:t xml:space="preserve"> MS Excel). </w:t>
      </w:r>
    </w:p>
    <w:p w14:paraId="653F8C4B" w14:textId="77777777" w:rsidR="003C4AC5" w:rsidRPr="003C4AC5" w:rsidRDefault="003C4AC5" w:rsidP="003C4AC5">
      <w:pPr>
        <w:spacing w:line="240" w:lineRule="atLeast"/>
        <w:ind w:left="851"/>
        <w:jc w:val="both"/>
        <w:rPr>
          <w:rFonts w:cs="Arial"/>
          <w:sz w:val="20"/>
          <w:szCs w:val="20"/>
        </w:rPr>
      </w:pPr>
    </w:p>
    <w:p w14:paraId="51F60658" w14:textId="77777777" w:rsidR="003C4AC5" w:rsidRPr="003C4AC5" w:rsidRDefault="003C4AC5" w:rsidP="008A2E81">
      <w:pPr>
        <w:numPr>
          <w:ilvl w:val="1"/>
          <w:numId w:val="8"/>
        </w:numPr>
        <w:spacing w:line="240" w:lineRule="atLeast"/>
        <w:ind w:left="851" w:hanging="454"/>
        <w:jc w:val="both"/>
        <w:rPr>
          <w:rFonts w:cs="Arial"/>
          <w:sz w:val="20"/>
          <w:szCs w:val="20"/>
        </w:rPr>
      </w:pPr>
      <w:proofErr w:type="spellStart"/>
      <w:r w:rsidRPr="003C4AC5">
        <w:rPr>
          <w:rFonts w:cs="Arial"/>
          <w:sz w:val="20"/>
          <w:szCs w:val="20"/>
        </w:rPr>
        <w:t>Zmluva</w:t>
      </w:r>
      <w:proofErr w:type="spellEnd"/>
      <w:r w:rsidRPr="003C4AC5">
        <w:rPr>
          <w:rFonts w:cs="Arial"/>
          <w:sz w:val="20"/>
          <w:szCs w:val="20"/>
        </w:rPr>
        <w:t xml:space="preserve"> </w:t>
      </w:r>
      <w:proofErr w:type="spellStart"/>
      <w:r w:rsidRPr="003C4AC5">
        <w:rPr>
          <w:rFonts w:cs="Arial"/>
          <w:sz w:val="20"/>
          <w:szCs w:val="20"/>
        </w:rPr>
        <w:t>nadobúda</w:t>
      </w:r>
      <w:proofErr w:type="spellEnd"/>
      <w:r w:rsidRPr="003C4AC5">
        <w:rPr>
          <w:rFonts w:cs="Arial"/>
          <w:sz w:val="20"/>
          <w:szCs w:val="20"/>
        </w:rPr>
        <w:t xml:space="preserve"> </w:t>
      </w:r>
      <w:proofErr w:type="spellStart"/>
      <w:r w:rsidRPr="003C4AC5">
        <w:rPr>
          <w:rFonts w:cs="Arial"/>
          <w:sz w:val="20"/>
          <w:szCs w:val="20"/>
        </w:rPr>
        <w:t>platnosť</w:t>
      </w:r>
      <w:proofErr w:type="spellEnd"/>
      <w:r w:rsidRPr="003C4AC5">
        <w:rPr>
          <w:rFonts w:cs="Arial"/>
          <w:sz w:val="20"/>
          <w:szCs w:val="20"/>
        </w:rPr>
        <w:t xml:space="preserve"> </w:t>
      </w:r>
      <w:proofErr w:type="spellStart"/>
      <w:r w:rsidRPr="003C4AC5">
        <w:rPr>
          <w:rFonts w:cs="Arial"/>
          <w:sz w:val="20"/>
          <w:szCs w:val="20"/>
        </w:rPr>
        <w:t>dňom</w:t>
      </w:r>
      <w:proofErr w:type="spellEnd"/>
      <w:r w:rsidRPr="003C4AC5">
        <w:rPr>
          <w:rFonts w:cs="Arial"/>
          <w:sz w:val="20"/>
          <w:szCs w:val="20"/>
        </w:rPr>
        <w:t xml:space="preserve"> </w:t>
      </w:r>
      <w:proofErr w:type="spellStart"/>
      <w:r w:rsidRPr="003C4AC5">
        <w:rPr>
          <w:rFonts w:cs="Arial"/>
          <w:sz w:val="20"/>
          <w:szCs w:val="20"/>
        </w:rPr>
        <w:t>jej</w:t>
      </w:r>
      <w:proofErr w:type="spellEnd"/>
      <w:r w:rsidRPr="003C4AC5">
        <w:rPr>
          <w:rFonts w:cs="Arial"/>
          <w:sz w:val="20"/>
          <w:szCs w:val="20"/>
        </w:rPr>
        <w:t xml:space="preserve"> </w:t>
      </w:r>
      <w:proofErr w:type="spellStart"/>
      <w:r w:rsidRPr="003C4AC5">
        <w:rPr>
          <w:rFonts w:cs="Arial"/>
          <w:sz w:val="20"/>
          <w:szCs w:val="20"/>
        </w:rPr>
        <w:t>podpisu</w:t>
      </w:r>
      <w:proofErr w:type="spellEnd"/>
      <w:r w:rsidRPr="003C4AC5">
        <w:rPr>
          <w:rFonts w:cs="Arial"/>
          <w:sz w:val="20"/>
          <w:szCs w:val="20"/>
        </w:rPr>
        <w:t xml:space="preserve"> </w:t>
      </w:r>
      <w:proofErr w:type="spellStart"/>
      <w:r w:rsidRPr="003C4AC5">
        <w:rPr>
          <w:rFonts w:cs="Arial"/>
          <w:sz w:val="20"/>
          <w:szCs w:val="20"/>
        </w:rPr>
        <w:t>oboma</w:t>
      </w:r>
      <w:proofErr w:type="spellEnd"/>
      <w:r w:rsidRPr="003C4AC5">
        <w:rPr>
          <w:rFonts w:cs="Arial"/>
          <w:sz w:val="20"/>
          <w:szCs w:val="20"/>
        </w:rPr>
        <w:t xml:space="preserve"> </w:t>
      </w:r>
      <w:proofErr w:type="spellStart"/>
      <w:r w:rsidRPr="003C4AC5">
        <w:rPr>
          <w:rFonts w:cs="Arial"/>
          <w:sz w:val="20"/>
          <w:szCs w:val="20"/>
        </w:rPr>
        <w:t>zmluvnými</w:t>
      </w:r>
      <w:proofErr w:type="spellEnd"/>
      <w:r w:rsidRPr="003C4AC5">
        <w:rPr>
          <w:rFonts w:cs="Arial"/>
          <w:sz w:val="20"/>
          <w:szCs w:val="20"/>
        </w:rPr>
        <w:t xml:space="preserve"> </w:t>
      </w:r>
      <w:proofErr w:type="spellStart"/>
      <w:r w:rsidRPr="003C4AC5">
        <w:rPr>
          <w:rFonts w:cs="Arial"/>
          <w:sz w:val="20"/>
          <w:szCs w:val="20"/>
        </w:rPr>
        <w:t>stranami</w:t>
      </w:r>
      <w:proofErr w:type="spellEnd"/>
      <w:r w:rsidRPr="003C4AC5">
        <w:rPr>
          <w:rFonts w:cs="Arial"/>
          <w:sz w:val="20"/>
          <w:szCs w:val="20"/>
        </w:rPr>
        <w:t>.</w:t>
      </w:r>
    </w:p>
    <w:p w14:paraId="665E2EE4" w14:textId="77777777" w:rsidR="003C4AC5" w:rsidRPr="003C4AC5" w:rsidRDefault="003C4AC5" w:rsidP="003C4AC5">
      <w:pPr>
        <w:pStyle w:val="Odsekzoznamu"/>
        <w:rPr>
          <w:sz w:val="20"/>
          <w:szCs w:val="20"/>
        </w:rPr>
      </w:pPr>
    </w:p>
    <w:p w14:paraId="4639C143" w14:textId="77777777" w:rsidR="003C4AC5" w:rsidRPr="003C4AC5" w:rsidRDefault="003C4AC5" w:rsidP="008A2E81">
      <w:pPr>
        <w:numPr>
          <w:ilvl w:val="1"/>
          <w:numId w:val="8"/>
        </w:numPr>
        <w:spacing w:line="240" w:lineRule="atLeast"/>
        <w:ind w:left="851" w:hanging="454"/>
        <w:jc w:val="both"/>
        <w:rPr>
          <w:rFonts w:cs="Arial"/>
          <w:sz w:val="20"/>
          <w:szCs w:val="20"/>
        </w:rPr>
      </w:pPr>
      <w:proofErr w:type="spellStart"/>
      <w:r w:rsidRPr="003C4AC5">
        <w:rPr>
          <w:rFonts w:cs="Arial"/>
          <w:sz w:val="20"/>
          <w:szCs w:val="20"/>
        </w:rPr>
        <w:t>Zmluva</w:t>
      </w:r>
      <w:proofErr w:type="spellEnd"/>
      <w:r w:rsidRPr="003C4AC5">
        <w:rPr>
          <w:rFonts w:cs="Arial"/>
          <w:sz w:val="20"/>
          <w:szCs w:val="20"/>
        </w:rPr>
        <w:t xml:space="preserve"> </w:t>
      </w:r>
      <w:proofErr w:type="spellStart"/>
      <w:r w:rsidRPr="003C4AC5">
        <w:rPr>
          <w:rFonts w:cs="Arial"/>
          <w:sz w:val="20"/>
          <w:szCs w:val="20"/>
        </w:rPr>
        <w:t>nadobúda</w:t>
      </w:r>
      <w:proofErr w:type="spellEnd"/>
      <w:r w:rsidRPr="003C4AC5">
        <w:rPr>
          <w:rFonts w:cs="Arial"/>
          <w:sz w:val="20"/>
          <w:szCs w:val="20"/>
        </w:rPr>
        <w:t xml:space="preserve"> </w:t>
      </w:r>
      <w:proofErr w:type="spellStart"/>
      <w:r w:rsidRPr="003C4AC5">
        <w:rPr>
          <w:rFonts w:cs="Arial"/>
          <w:sz w:val="20"/>
          <w:szCs w:val="20"/>
        </w:rPr>
        <w:t>účinnosť</w:t>
      </w:r>
      <w:proofErr w:type="spellEnd"/>
      <w:r w:rsidRPr="003C4AC5">
        <w:rPr>
          <w:rFonts w:cs="Arial"/>
          <w:sz w:val="20"/>
          <w:szCs w:val="20"/>
        </w:rPr>
        <w:t xml:space="preserve"> v </w:t>
      </w:r>
      <w:proofErr w:type="spellStart"/>
      <w:r w:rsidRPr="003C4AC5">
        <w:rPr>
          <w:rFonts w:cs="Arial"/>
          <w:sz w:val="20"/>
          <w:szCs w:val="20"/>
        </w:rPr>
        <w:t>deň</w:t>
      </w:r>
      <w:proofErr w:type="spellEnd"/>
      <w:r w:rsidRPr="003C4AC5">
        <w:rPr>
          <w:rFonts w:cs="Arial"/>
          <w:sz w:val="20"/>
          <w:szCs w:val="20"/>
        </w:rPr>
        <w:t xml:space="preserve"> </w:t>
      </w:r>
      <w:proofErr w:type="spellStart"/>
      <w:r w:rsidRPr="003C4AC5">
        <w:rPr>
          <w:rFonts w:cs="Arial"/>
          <w:sz w:val="20"/>
          <w:szCs w:val="20"/>
        </w:rPr>
        <w:t>nasledujúci</w:t>
      </w:r>
      <w:proofErr w:type="spellEnd"/>
      <w:r w:rsidRPr="003C4AC5">
        <w:rPr>
          <w:rFonts w:cs="Arial"/>
          <w:sz w:val="20"/>
          <w:szCs w:val="20"/>
        </w:rPr>
        <w:t xml:space="preserve"> po </w:t>
      </w:r>
      <w:proofErr w:type="spellStart"/>
      <w:r w:rsidRPr="003C4AC5">
        <w:rPr>
          <w:rFonts w:cs="Arial"/>
          <w:sz w:val="20"/>
          <w:szCs w:val="20"/>
        </w:rPr>
        <w:t>dni</w:t>
      </w:r>
      <w:proofErr w:type="spellEnd"/>
      <w:r w:rsidRPr="003C4AC5">
        <w:rPr>
          <w:rFonts w:cs="Arial"/>
          <w:sz w:val="20"/>
          <w:szCs w:val="20"/>
        </w:rPr>
        <w:t xml:space="preserve"> </w:t>
      </w:r>
      <w:proofErr w:type="spellStart"/>
      <w:r w:rsidRPr="003C4AC5">
        <w:rPr>
          <w:rFonts w:cs="Arial"/>
          <w:sz w:val="20"/>
          <w:szCs w:val="20"/>
        </w:rPr>
        <w:t>doručenia</w:t>
      </w:r>
      <w:proofErr w:type="spellEnd"/>
      <w:r w:rsidRPr="003C4AC5">
        <w:rPr>
          <w:rFonts w:cs="Arial"/>
          <w:sz w:val="20"/>
          <w:szCs w:val="20"/>
        </w:rPr>
        <w:t xml:space="preserve"> </w:t>
      </w:r>
      <w:proofErr w:type="spellStart"/>
      <w:r w:rsidRPr="003C4AC5">
        <w:rPr>
          <w:rFonts w:cs="Arial"/>
          <w:sz w:val="20"/>
          <w:szCs w:val="20"/>
        </w:rPr>
        <w:t>výsledkov</w:t>
      </w:r>
      <w:proofErr w:type="spellEnd"/>
      <w:r w:rsidRPr="003C4AC5">
        <w:rPr>
          <w:rFonts w:cs="Arial"/>
          <w:sz w:val="20"/>
          <w:szCs w:val="20"/>
        </w:rPr>
        <w:t xml:space="preserve"> </w:t>
      </w:r>
      <w:proofErr w:type="spellStart"/>
      <w:r w:rsidRPr="003C4AC5">
        <w:rPr>
          <w:rFonts w:cs="Arial"/>
          <w:sz w:val="20"/>
          <w:szCs w:val="20"/>
        </w:rPr>
        <w:t>verejného</w:t>
      </w:r>
      <w:proofErr w:type="spellEnd"/>
      <w:r w:rsidRPr="003C4AC5">
        <w:rPr>
          <w:rFonts w:cs="Arial"/>
          <w:sz w:val="20"/>
          <w:szCs w:val="20"/>
        </w:rPr>
        <w:t xml:space="preserve"> </w:t>
      </w:r>
      <w:proofErr w:type="spellStart"/>
      <w:r w:rsidRPr="003C4AC5">
        <w:rPr>
          <w:rFonts w:cs="Arial"/>
          <w:sz w:val="20"/>
          <w:szCs w:val="20"/>
        </w:rPr>
        <w:t>obstarávania</w:t>
      </w:r>
      <w:proofErr w:type="spellEnd"/>
      <w:r w:rsidRPr="003C4AC5">
        <w:rPr>
          <w:rFonts w:cs="Arial"/>
          <w:sz w:val="20"/>
          <w:szCs w:val="20"/>
        </w:rPr>
        <w:t xml:space="preserve"> zo </w:t>
      </w:r>
      <w:proofErr w:type="spellStart"/>
      <w:r w:rsidRPr="003C4AC5">
        <w:rPr>
          <w:rFonts w:cs="Arial"/>
          <w:sz w:val="20"/>
          <w:szCs w:val="20"/>
        </w:rPr>
        <w:t>strany</w:t>
      </w:r>
      <w:proofErr w:type="spellEnd"/>
      <w:r w:rsidRPr="003C4AC5">
        <w:rPr>
          <w:rFonts w:cs="Arial"/>
          <w:sz w:val="20"/>
          <w:szCs w:val="20"/>
        </w:rPr>
        <w:t xml:space="preserve"> </w:t>
      </w:r>
      <w:proofErr w:type="spellStart"/>
      <w:r w:rsidRPr="003C4AC5">
        <w:rPr>
          <w:rFonts w:cs="Arial"/>
          <w:sz w:val="20"/>
          <w:szCs w:val="20"/>
        </w:rPr>
        <w:t>poskytovateľa</w:t>
      </w:r>
      <w:proofErr w:type="spellEnd"/>
      <w:r w:rsidRPr="003C4AC5">
        <w:rPr>
          <w:rFonts w:cs="Arial"/>
          <w:sz w:val="20"/>
          <w:szCs w:val="20"/>
        </w:rPr>
        <w:t xml:space="preserve"> NFP </w:t>
      </w:r>
      <w:proofErr w:type="spellStart"/>
      <w:r w:rsidRPr="003C4AC5">
        <w:rPr>
          <w:rFonts w:cs="Arial"/>
          <w:sz w:val="20"/>
          <w:szCs w:val="20"/>
        </w:rPr>
        <w:t>objednávateľovi</w:t>
      </w:r>
      <w:proofErr w:type="spellEnd"/>
      <w:r w:rsidRPr="003C4AC5">
        <w:rPr>
          <w:rFonts w:cs="Arial"/>
          <w:sz w:val="20"/>
          <w:szCs w:val="20"/>
        </w:rPr>
        <w:t xml:space="preserve"> bez </w:t>
      </w:r>
      <w:proofErr w:type="spellStart"/>
      <w:r w:rsidRPr="003C4AC5">
        <w:rPr>
          <w:rFonts w:cs="Arial"/>
          <w:sz w:val="20"/>
          <w:szCs w:val="20"/>
        </w:rPr>
        <w:t>negatívnych</w:t>
      </w:r>
      <w:proofErr w:type="spellEnd"/>
      <w:r w:rsidRPr="003C4AC5">
        <w:rPr>
          <w:rFonts w:cs="Arial"/>
          <w:sz w:val="20"/>
          <w:szCs w:val="20"/>
        </w:rPr>
        <w:t xml:space="preserve"> </w:t>
      </w:r>
      <w:proofErr w:type="spellStart"/>
      <w:r w:rsidRPr="003C4AC5">
        <w:rPr>
          <w:rFonts w:cs="Arial"/>
          <w:sz w:val="20"/>
          <w:szCs w:val="20"/>
        </w:rPr>
        <w:t>zistení</w:t>
      </w:r>
      <w:proofErr w:type="spellEnd"/>
      <w:r w:rsidRPr="003C4AC5">
        <w:rPr>
          <w:rFonts w:cs="Arial"/>
          <w:sz w:val="20"/>
          <w:szCs w:val="20"/>
        </w:rPr>
        <w:t xml:space="preserve"> (</w:t>
      </w:r>
      <w:proofErr w:type="spellStart"/>
      <w:r w:rsidRPr="003C4AC5">
        <w:rPr>
          <w:rFonts w:cs="Arial"/>
          <w:sz w:val="20"/>
          <w:szCs w:val="20"/>
        </w:rPr>
        <w:t>následná</w:t>
      </w:r>
      <w:proofErr w:type="spellEnd"/>
      <w:r w:rsidRPr="003C4AC5">
        <w:rPr>
          <w:rFonts w:cs="Arial"/>
          <w:sz w:val="20"/>
          <w:szCs w:val="20"/>
        </w:rPr>
        <w:t xml:space="preserve"> </w:t>
      </w:r>
      <w:proofErr w:type="spellStart"/>
      <w:r w:rsidRPr="003C4AC5">
        <w:rPr>
          <w:rFonts w:cs="Arial"/>
          <w:sz w:val="20"/>
          <w:szCs w:val="20"/>
        </w:rPr>
        <w:t>administratívna</w:t>
      </w:r>
      <w:proofErr w:type="spellEnd"/>
      <w:r w:rsidRPr="003C4AC5">
        <w:rPr>
          <w:rFonts w:cs="Arial"/>
          <w:sz w:val="20"/>
          <w:szCs w:val="20"/>
        </w:rPr>
        <w:t xml:space="preserve"> </w:t>
      </w:r>
      <w:proofErr w:type="spellStart"/>
      <w:r w:rsidRPr="003C4AC5">
        <w:rPr>
          <w:rFonts w:cs="Arial"/>
          <w:sz w:val="20"/>
          <w:szCs w:val="20"/>
        </w:rPr>
        <w:t>finančná</w:t>
      </w:r>
      <w:proofErr w:type="spellEnd"/>
      <w:r w:rsidRPr="003C4AC5">
        <w:rPr>
          <w:rFonts w:cs="Arial"/>
          <w:sz w:val="20"/>
          <w:szCs w:val="20"/>
        </w:rPr>
        <w:t xml:space="preserve"> </w:t>
      </w:r>
      <w:proofErr w:type="spellStart"/>
      <w:r w:rsidRPr="003C4AC5">
        <w:rPr>
          <w:rFonts w:cs="Arial"/>
          <w:sz w:val="20"/>
          <w:szCs w:val="20"/>
        </w:rPr>
        <w:t>kontrola</w:t>
      </w:r>
      <w:proofErr w:type="spellEnd"/>
      <w:r w:rsidRPr="003C4AC5">
        <w:rPr>
          <w:rFonts w:cs="Arial"/>
          <w:sz w:val="20"/>
          <w:szCs w:val="20"/>
        </w:rPr>
        <w:t xml:space="preserve"> </w:t>
      </w:r>
      <w:proofErr w:type="spellStart"/>
      <w:r w:rsidRPr="003C4AC5">
        <w:rPr>
          <w:rFonts w:cs="Arial"/>
          <w:sz w:val="20"/>
          <w:szCs w:val="20"/>
        </w:rPr>
        <w:t>postupov</w:t>
      </w:r>
      <w:proofErr w:type="spellEnd"/>
      <w:r w:rsidRPr="003C4AC5">
        <w:rPr>
          <w:rFonts w:cs="Arial"/>
          <w:sz w:val="20"/>
          <w:szCs w:val="20"/>
        </w:rPr>
        <w:t xml:space="preserve"> </w:t>
      </w:r>
      <w:proofErr w:type="spellStart"/>
      <w:r w:rsidRPr="003C4AC5">
        <w:rPr>
          <w:rFonts w:cs="Arial"/>
          <w:sz w:val="20"/>
          <w:szCs w:val="20"/>
        </w:rPr>
        <w:t>verejného</w:t>
      </w:r>
      <w:proofErr w:type="spellEnd"/>
      <w:r w:rsidRPr="003C4AC5">
        <w:rPr>
          <w:rFonts w:cs="Arial"/>
          <w:sz w:val="20"/>
          <w:szCs w:val="20"/>
        </w:rPr>
        <w:t xml:space="preserve"> </w:t>
      </w:r>
      <w:proofErr w:type="spellStart"/>
      <w:r w:rsidRPr="003C4AC5">
        <w:rPr>
          <w:rFonts w:cs="Arial"/>
          <w:sz w:val="20"/>
          <w:szCs w:val="20"/>
        </w:rPr>
        <w:t>obstarávania</w:t>
      </w:r>
      <w:proofErr w:type="spellEnd"/>
      <w:r w:rsidRPr="003C4AC5">
        <w:rPr>
          <w:rFonts w:cs="Arial"/>
          <w:sz w:val="20"/>
          <w:szCs w:val="20"/>
        </w:rPr>
        <w:t xml:space="preserve"> po </w:t>
      </w:r>
      <w:proofErr w:type="spellStart"/>
      <w:r w:rsidRPr="003C4AC5">
        <w:rPr>
          <w:rFonts w:cs="Arial"/>
          <w:sz w:val="20"/>
          <w:szCs w:val="20"/>
        </w:rPr>
        <w:t>podpise</w:t>
      </w:r>
      <w:proofErr w:type="spellEnd"/>
      <w:r w:rsidRPr="003C4AC5">
        <w:rPr>
          <w:rFonts w:cs="Arial"/>
          <w:sz w:val="20"/>
          <w:szCs w:val="20"/>
        </w:rPr>
        <w:t xml:space="preserve"> </w:t>
      </w:r>
      <w:proofErr w:type="spellStart"/>
      <w:r w:rsidRPr="003C4AC5">
        <w:rPr>
          <w:rFonts w:cs="Arial"/>
          <w:sz w:val="20"/>
          <w:szCs w:val="20"/>
        </w:rPr>
        <w:t>zmluvy</w:t>
      </w:r>
      <w:proofErr w:type="spellEnd"/>
      <w:r w:rsidRPr="003C4AC5">
        <w:rPr>
          <w:rFonts w:cs="Arial"/>
          <w:sz w:val="20"/>
          <w:szCs w:val="20"/>
        </w:rPr>
        <w:t>).</w:t>
      </w:r>
    </w:p>
    <w:p w14:paraId="53039A4E"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4C437E6C"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vyjadruje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podpisom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Kúpnej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súhlas</w:t>
      </w:r>
      <w:proofErr w:type="spellEnd"/>
      <w:r w:rsidRPr="00C807FC">
        <w:rPr>
          <w:rFonts w:asciiTheme="minorHAnsi" w:hAnsiTheme="minorHAnsi" w:cstheme="minorHAnsi"/>
          <w:sz w:val="20"/>
          <w:szCs w:val="20"/>
        </w:rPr>
        <w:t xml:space="preserve"> so </w:t>
      </w:r>
      <w:proofErr w:type="spellStart"/>
      <w:r w:rsidRPr="00C807FC">
        <w:rPr>
          <w:rFonts w:asciiTheme="minorHAnsi" w:hAnsiTheme="minorHAnsi" w:cstheme="minorHAnsi"/>
          <w:sz w:val="20"/>
          <w:szCs w:val="20"/>
        </w:rPr>
        <w:t>zverejnením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svojich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identifikačných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údajov</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rozsahu</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akom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uvedené</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záhlaví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5455D824"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7C51ADEC" w14:textId="67C2DB76" w:rsidR="00C807FC" w:rsidRPr="00C807FC"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iCs/>
          <w:sz w:val="20"/>
          <w:szCs w:val="20"/>
        </w:rPr>
        <w:t>Dodávateľ</w:t>
      </w:r>
      <w:proofErr w:type="spellEnd"/>
      <w:r w:rsidRPr="00C807FC">
        <w:rPr>
          <w:rFonts w:asciiTheme="minorHAnsi" w:hAnsiTheme="minorHAnsi" w:cstheme="minorHAnsi"/>
          <w:iCs/>
          <w:sz w:val="20"/>
          <w:szCs w:val="20"/>
        </w:rPr>
        <w:t xml:space="preserve"> je </w:t>
      </w:r>
      <w:proofErr w:type="spellStart"/>
      <w:r w:rsidRPr="00C807FC">
        <w:rPr>
          <w:rFonts w:asciiTheme="minorHAnsi" w:hAnsiTheme="minorHAnsi" w:cstheme="minorHAnsi"/>
          <w:iCs/>
          <w:sz w:val="20"/>
          <w:szCs w:val="20"/>
        </w:rPr>
        <w:t>oprávnený</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využiť</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pri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realizácii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dodávky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subdodávateľov</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uvedených</w:t>
      </w:r>
      <w:proofErr w:type="spellEnd"/>
      <w:r w:rsidRPr="00C807FC">
        <w:rPr>
          <w:rFonts w:asciiTheme="minorHAnsi" w:hAnsiTheme="minorHAnsi" w:cstheme="minorHAnsi"/>
          <w:iCs/>
          <w:sz w:val="20"/>
          <w:szCs w:val="20"/>
        </w:rPr>
        <w:t xml:space="preserve"> v </w:t>
      </w:r>
      <w:proofErr w:type="spellStart"/>
      <w:r w:rsidRPr="00C807FC">
        <w:rPr>
          <w:rFonts w:asciiTheme="minorHAnsi" w:hAnsiTheme="minorHAnsi" w:cstheme="minorHAnsi"/>
          <w:iCs/>
          <w:sz w:val="20"/>
          <w:szCs w:val="20"/>
        </w:rPr>
        <w:t>prílohe</w:t>
      </w:r>
      <w:proofErr w:type="spellEnd"/>
      <w:r w:rsidRPr="00C807FC">
        <w:rPr>
          <w:rFonts w:asciiTheme="minorHAnsi" w:hAnsiTheme="minorHAnsi" w:cstheme="minorHAnsi"/>
          <w:iCs/>
          <w:sz w:val="20"/>
          <w:szCs w:val="20"/>
        </w:rPr>
        <w:t xml:space="preserve"> č.</w:t>
      </w:r>
      <w:r w:rsidR="000646F0">
        <w:rPr>
          <w:rFonts w:asciiTheme="minorHAnsi" w:hAnsiTheme="minorHAnsi" w:cstheme="minorHAnsi"/>
          <w:iCs/>
          <w:sz w:val="20"/>
          <w:szCs w:val="20"/>
        </w:rPr>
        <w:t> </w:t>
      </w:r>
      <w:r w:rsidRPr="00C807FC">
        <w:rPr>
          <w:rFonts w:asciiTheme="minorHAnsi" w:hAnsiTheme="minorHAnsi" w:cstheme="minorHAnsi"/>
          <w:iCs/>
          <w:sz w:val="20"/>
          <w:szCs w:val="20"/>
        </w:rPr>
        <w:t xml:space="preserve">9.3 </w:t>
      </w:r>
      <w:proofErr w:type="spellStart"/>
      <w:r w:rsidRPr="00C807FC">
        <w:rPr>
          <w:rFonts w:asciiTheme="minorHAnsi" w:hAnsiTheme="minorHAnsi" w:cstheme="minorHAnsi"/>
          <w:iCs/>
          <w:sz w:val="20"/>
          <w:szCs w:val="20"/>
        </w:rPr>
        <w:t>tejto</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Zmluvy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zoznam</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vyplní</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zhotoviteľ</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najneskôr</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pri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podpise</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kúpnej</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zmluvy</w:t>
      </w:r>
      <w:proofErr w:type="spellEnd"/>
      <w:r w:rsidRPr="00C807FC">
        <w:rPr>
          <w:rFonts w:asciiTheme="minorHAnsi" w:hAnsiTheme="minorHAnsi" w:cstheme="minorHAnsi"/>
          <w:iCs/>
          <w:sz w:val="20"/>
          <w:szCs w:val="20"/>
        </w:rPr>
        <w:t>) v </w:t>
      </w:r>
      <w:proofErr w:type="spellStart"/>
      <w:r w:rsidRPr="00C807FC">
        <w:rPr>
          <w:rFonts w:asciiTheme="minorHAnsi" w:hAnsiTheme="minorHAnsi" w:cstheme="minorHAnsi"/>
          <w:iCs/>
          <w:sz w:val="20"/>
          <w:szCs w:val="20"/>
        </w:rPr>
        <w:t>rozsahu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údajov</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minimálne</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Názov</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subdodávateľa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Adresa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sídla</w:t>
      </w:r>
      <w:proofErr w:type="spellEnd"/>
      <w:r w:rsidRPr="00C807FC">
        <w:rPr>
          <w:rFonts w:asciiTheme="minorHAnsi" w:hAnsiTheme="minorHAnsi" w:cstheme="minorHAnsi"/>
          <w:iCs/>
          <w:sz w:val="20"/>
          <w:szCs w:val="20"/>
        </w:rPr>
        <w:t xml:space="preserve"> / </w:t>
      </w:r>
      <w:proofErr w:type="spellStart"/>
      <w:r w:rsidRPr="00C807FC">
        <w:rPr>
          <w:rFonts w:asciiTheme="minorHAnsi" w:hAnsiTheme="minorHAnsi" w:cstheme="minorHAnsi"/>
          <w:iCs/>
          <w:sz w:val="20"/>
          <w:szCs w:val="20"/>
        </w:rPr>
        <w:t>miesta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podnikania</w:t>
      </w:r>
      <w:proofErr w:type="spellEnd"/>
      <w:r w:rsidRPr="00C807FC">
        <w:rPr>
          <w:rFonts w:asciiTheme="minorHAnsi" w:hAnsiTheme="minorHAnsi" w:cstheme="minorHAnsi"/>
          <w:iCs/>
          <w:sz w:val="20"/>
          <w:szCs w:val="20"/>
        </w:rPr>
        <w:t>/ Meno a </w:t>
      </w:r>
      <w:proofErr w:type="spellStart"/>
      <w:r w:rsidRPr="00C807FC">
        <w:rPr>
          <w:rFonts w:asciiTheme="minorHAnsi" w:hAnsiTheme="minorHAnsi" w:cstheme="minorHAnsi"/>
          <w:iCs/>
          <w:sz w:val="20"/>
          <w:szCs w:val="20"/>
        </w:rPr>
        <w:t>priezvisko</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osoby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oprávnenej</w:t>
      </w:r>
      <w:proofErr w:type="spellEnd"/>
      <w:r w:rsidRPr="00C807FC">
        <w:rPr>
          <w:rFonts w:asciiTheme="minorHAnsi" w:hAnsiTheme="minorHAnsi" w:cstheme="minorHAnsi"/>
          <w:iCs/>
          <w:sz w:val="20"/>
          <w:szCs w:val="20"/>
        </w:rPr>
        <w:t xml:space="preserve"> </w:t>
      </w:r>
      <w:proofErr w:type="spellStart"/>
      <w:proofErr w:type="gramStart"/>
      <w:r w:rsidRPr="00C807FC">
        <w:rPr>
          <w:rFonts w:asciiTheme="minorHAnsi" w:hAnsiTheme="minorHAnsi" w:cstheme="minorHAnsi"/>
          <w:iCs/>
          <w:sz w:val="20"/>
          <w:szCs w:val="20"/>
        </w:rPr>
        <w:t>konať</w:t>
      </w:r>
      <w:proofErr w:type="spellEnd"/>
      <w:r w:rsidRPr="00C807FC">
        <w:rPr>
          <w:rFonts w:asciiTheme="minorHAnsi" w:hAnsiTheme="minorHAnsi" w:cstheme="minorHAnsi"/>
          <w:iCs/>
          <w:sz w:val="20"/>
          <w:szCs w:val="20"/>
        </w:rPr>
        <w:t xml:space="preserve">  za</w:t>
      </w:r>
      <w:proofErr w:type="gram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subdodávateľa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Adresa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pobytu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osoby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oprávnenej</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konať</w:t>
      </w:r>
      <w:proofErr w:type="spellEnd"/>
      <w:r w:rsidRPr="00C807FC">
        <w:rPr>
          <w:rFonts w:asciiTheme="minorHAnsi" w:hAnsiTheme="minorHAnsi" w:cstheme="minorHAnsi"/>
          <w:iCs/>
          <w:sz w:val="20"/>
          <w:szCs w:val="20"/>
        </w:rPr>
        <w:t xml:space="preserve"> za </w:t>
      </w:r>
      <w:proofErr w:type="spellStart"/>
      <w:r w:rsidRPr="00C807FC">
        <w:rPr>
          <w:rFonts w:asciiTheme="minorHAnsi" w:hAnsiTheme="minorHAnsi" w:cstheme="minorHAnsi"/>
          <w:iCs/>
          <w:sz w:val="20"/>
          <w:szCs w:val="20"/>
        </w:rPr>
        <w:t>subdodávateľa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dátum</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narodenia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osoby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oprávnenej</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konať</w:t>
      </w:r>
      <w:proofErr w:type="spellEnd"/>
      <w:r w:rsidRPr="00C807FC">
        <w:rPr>
          <w:rFonts w:asciiTheme="minorHAnsi" w:hAnsiTheme="minorHAnsi" w:cstheme="minorHAnsi"/>
          <w:iCs/>
          <w:sz w:val="20"/>
          <w:szCs w:val="20"/>
        </w:rPr>
        <w:t xml:space="preserve"> za </w:t>
      </w:r>
      <w:proofErr w:type="spellStart"/>
      <w:r w:rsidRPr="00C807FC">
        <w:rPr>
          <w:rFonts w:asciiTheme="minorHAnsi" w:hAnsiTheme="minorHAnsi" w:cstheme="minorHAnsi"/>
          <w:iCs/>
          <w:sz w:val="20"/>
          <w:szCs w:val="20"/>
        </w:rPr>
        <w:t>subdodávateľa</w:t>
      </w:r>
      <w:proofErr w:type="spellEnd"/>
    </w:p>
    <w:p w14:paraId="648A368F"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255C07A8"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r w:rsidRPr="00C807FC">
        <w:rPr>
          <w:rFonts w:asciiTheme="minorHAnsi" w:hAnsiTheme="minorHAnsi" w:cstheme="minorHAnsi"/>
          <w:iCs/>
          <w:sz w:val="20"/>
          <w:szCs w:val="20"/>
        </w:rPr>
        <w:t xml:space="preserve">je </w:t>
      </w:r>
      <w:proofErr w:type="spellStart"/>
      <w:r w:rsidRPr="00C807FC">
        <w:rPr>
          <w:rFonts w:asciiTheme="minorHAnsi" w:hAnsiTheme="minorHAnsi" w:cstheme="minorHAnsi"/>
          <w:iCs/>
          <w:sz w:val="20"/>
          <w:szCs w:val="20"/>
        </w:rPr>
        <w:t>povinný</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oznámiť</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akúkoľvek</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zmenu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údajov</w:t>
      </w:r>
      <w:proofErr w:type="spellEnd"/>
      <w:r w:rsidRPr="00C807FC">
        <w:rPr>
          <w:rFonts w:asciiTheme="minorHAnsi" w:hAnsiTheme="minorHAnsi" w:cstheme="minorHAnsi"/>
          <w:iCs/>
          <w:sz w:val="20"/>
          <w:szCs w:val="20"/>
        </w:rPr>
        <w:t xml:space="preserve"> o </w:t>
      </w:r>
      <w:proofErr w:type="spellStart"/>
      <w:r w:rsidRPr="00C807FC">
        <w:rPr>
          <w:rFonts w:asciiTheme="minorHAnsi" w:hAnsiTheme="minorHAnsi" w:cstheme="minorHAnsi"/>
          <w:iCs/>
          <w:sz w:val="20"/>
          <w:szCs w:val="20"/>
        </w:rPr>
        <w:t>subdodávateľovi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Objednávateľovi</w:t>
      </w:r>
      <w:proofErr w:type="spellEnd"/>
      <w:r w:rsidRPr="00C807FC">
        <w:rPr>
          <w:rFonts w:asciiTheme="minorHAnsi" w:hAnsiTheme="minorHAnsi" w:cstheme="minorHAnsi"/>
          <w:iCs/>
          <w:sz w:val="20"/>
          <w:szCs w:val="20"/>
        </w:rPr>
        <w:t xml:space="preserve"> do 5 </w:t>
      </w:r>
      <w:proofErr w:type="spellStart"/>
      <w:r w:rsidRPr="00C807FC">
        <w:rPr>
          <w:rFonts w:asciiTheme="minorHAnsi" w:hAnsiTheme="minorHAnsi" w:cstheme="minorHAnsi"/>
          <w:iCs/>
          <w:sz w:val="20"/>
          <w:szCs w:val="20"/>
        </w:rPr>
        <w:t>pracovných</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dní</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od</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vzniku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takejto</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skutočnosti</w:t>
      </w:r>
      <w:proofErr w:type="spellEnd"/>
      <w:r w:rsidRPr="00C807FC">
        <w:rPr>
          <w:rFonts w:asciiTheme="minorHAnsi" w:hAnsiTheme="minorHAnsi" w:cstheme="minorHAnsi"/>
          <w:iCs/>
          <w:sz w:val="20"/>
          <w:szCs w:val="20"/>
        </w:rPr>
        <w:t xml:space="preserve">. </w:t>
      </w:r>
      <w:r w:rsidRPr="00C807FC">
        <w:rPr>
          <w:rFonts w:asciiTheme="minorHAnsi" w:hAnsiTheme="minorHAnsi" w:cstheme="minorHAnsi"/>
          <w:sz w:val="20"/>
          <w:szCs w:val="20"/>
        </w:rPr>
        <w:t>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počas</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trvania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medzi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dodávateľom</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povinný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najneskôr</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deň</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predchádza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dňu</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ktorom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zmena</w:t>
      </w:r>
      <w:proofErr w:type="spellEnd"/>
      <w:r w:rsidRPr="00C807FC">
        <w:rPr>
          <w:rFonts w:asciiTheme="minorHAnsi" w:hAnsiTheme="minorHAnsi" w:cstheme="minorHAnsi"/>
          <w:sz w:val="20"/>
          <w:szCs w:val="20"/>
        </w:rPr>
        <w:t xml:space="preserve"> </w:t>
      </w:r>
      <w:proofErr w:type="spellStart"/>
      <w:proofErr w:type="gramStart"/>
      <w:r w:rsidRPr="00C807FC">
        <w:rPr>
          <w:rFonts w:asciiTheme="minorHAnsi" w:hAnsiTheme="minorHAnsi" w:cstheme="minorHAnsi"/>
          <w:sz w:val="20"/>
          <w:szCs w:val="20"/>
        </w:rPr>
        <w:t>subdodávateľa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nastať</w:t>
      </w:r>
      <w:proofErr w:type="spellEnd"/>
      <w:proofErr w:type="gram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oznámiť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objednávateľovi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subdodávateľa</w:t>
      </w:r>
      <w:proofErr w:type="spellEnd"/>
      <w:r w:rsidRPr="00C807FC">
        <w:rPr>
          <w:rFonts w:asciiTheme="minorHAnsi" w:hAnsiTheme="minorHAnsi" w:cstheme="minorHAnsi"/>
          <w:sz w:val="20"/>
          <w:szCs w:val="20"/>
        </w:rPr>
        <w:t xml:space="preserve"> a v </w:t>
      </w:r>
      <w:proofErr w:type="spellStart"/>
      <w:r w:rsidRPr="00C807FC">
        <w:rPr>
          <w:rFonts w:asciiTheme="minorHAnsi" w:hAnsiTheme="minorHAnsi" w:cstheme="minorHAnsi"/>
          <w:sz w:val="20"/>
          <w:szCs w:val="20"/>
        </w:rPr>
        <w:t>tomto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oznámení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uviesť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minimálne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nasledovné</w:t>
      </w:r>
      <w:proofErr w:type="spellEnd"/>
      <w:r w:rsidRPr="00C807FC">
        <w:rPr>
          <w:rFonts w:asciiTheme="minorHAnsi" w:hAnsiTheme="minorHAnsi" w:cstheme="minorHAnsi"/>
          <w:sz w:val="20"/>
          <w:szCs w:val="20"/>
        </w:rPr>
        <w:t xml:space="preserve">: </w:t>
      </w:r>
    </w:p>
    <w:p w14:paraId="569E8D99" w14:textId="77777777" w:rsidR="00C807FC" w:rsidRPr="00C807FC" w:rsidRDefault="00C807FC" w:rsidP="008A2E81">
      <w:pPr>
        <w:numPr>
          <w:ilvl w:val="0"/>
          <w:numId w:val="12"/>
        </w:numPr>
        <w:ind w:left="1560"/>
        <w:jc w:val="both"/>
        <w:rPr>
          <w:rFonts w:asciiTheme="minorHAnsi" w:hAnsiTheme="minorHAnsi" w:cstheme="minorHAnsi"/>
          <w:sz w:val="20"/>
          <w:szCs w:val="20"/>
        </w:rPr>
      </w:pPr>
      <w:proofErr w:type="spellStart"/>
      <w:r w:rsidRPr="00C807FC">
        <w:rPr>
          <w:rFonts w:asciiTheme="minorHAnsi" w:hAnsiTheme="minorHAnsi" w:cstheme="minorHAnsi"/>
          <w:sz w:val="20"/>
          <w:szCs w:val="20"/>
        </w:rPr>
        <w:t>podiel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zákazky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má</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úmysle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zadať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subdodávateľovi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navrhovaných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subdodávateľov</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predmety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subdodávok</w:t>
      </w:r>
      <w:proofErr w:type="spellEnd"/>
      <w:r w:rsidRPr="00C807FC">
        <w:rPr>
          <w:rFonts w:asciiTheme="minorHAnsi" w:hAnsiTheme="minorHAnsi" w:cstheme="minorHAnsi"/>
          <w:sz w:val="20"/>
          <w:szCs w:val="20"/>
        </w:rPr>
        <w:t>,</w:t>
      </w:r>
    </w:p>
    <w:p w14:paraId="1BAB110F" w14:textId="77777777" w:rsidR="00C807FC" w:rsidRPr="00C807FC" w:rsidRDefault="00C807FC" w:rsidP="008A2E81">
      <w:pPr>
        <w:numPr>
          <w:ilvl w:val="0"/>
          <w:numId w:val="12"/>
        </w:numPr>
        <w:ind w:left="1560"/>
        <w:jc w:val="both"/>
        <w:rPr>
          <w:rFonts w:asciiTheme="minorHAnsi" w:hAnsiTheme="minorHAnsi" w:cstheme="minorHAnsi"/>
          <w:sz w:val="20"/>
          <w:szCs w:val="20"/>
        </w:rPr>
      </w:pPr>
      <w:proofErr w:type="spellStart"/>
      <w:r w:rsidRPr="00C807FC">
        <w:rPr>
          <w:rFonts w:asciiTheme="minorHAnsi" w:hAnsiTheme="minorHAnsi" w:cstheme="minorHAnsi"/>
          <w:sz w:val="20"/>
          <w:szCs w:val="20"/>
        </w:rPr>
        <w:t>navrhovaný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spĺňal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podmienky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účasti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týkajúce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osobného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postavenia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neexistovali</w:t>
      </w:r>
      <w:proofErr w:type="spellEnd"/>
      <w:r w:rsidRPr="00C807FC">
        <w:rPr>
          <w:rFonts w:asciiTheme="minorHAnsi" w:hAnsiTheme="minorHAnsi" w:cstheme="minorHAnsi"/>
          <w:sz w:val="20"/>
          <w:szCs w:val="20"/>
        </w:rPr>
        <w:t xml:space="preserve"> u </w:t>
      </w:r>
      <w:proofErr w:type="spellStart"/>
      <w:r w:rsidRPr="00C807FC">
        <w:rPr>
          <w:rFonts w:asciiTheme="minorHAnsi" w:hAnsiTheme="minorHAnsi" w:cstheme="minorHAnsi"/>
          <w:sz w:val="20"/>
          <w:szCs w:val="20"/>
        </w:rPr>
        <w:t>neho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dôvody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vylúčenie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 40 </w:t>
      </w:r>
      <w:proofErr w:type="spellStart"/>
      <w:r w:rsidRPr="00C807FC">
        <w:rPr>
          <w:rFonts w:asciiTheme="minorHAnsi" w:hAnsiTheme="minorHAnsi" w:cstheme="minorHAnsi"/>
          <w:sz w:val="20"/>
          <w:szCs w:val="20"/>
        </w:rPr>
        <w:t>ods</w:t>
      </w:r>
      <w:proofErr w:type="spellEnd"/>
      <w:r w:rsidRPr="00C807FC">
        <w:rPr>
          <w:rFonts w:asciiTheme="minorHAnsi" w:hAnsiTheme="minorHAnsi" w:cstheme="minorHAnsi"/>
          <w:sz w:val="20"/>
          <w:szCs w:val="20"/>
        </w:rPr>
        <w:t xml:space="preserve">. 6 </w:t>
      </w:r>
      <w:proofErr w:type="spellStart"/>
      <w:r w:rsidRPr="00C807FC">
        <w:rPr>
          <w:rFonts w:asciiTheme="minorHAnsi" w:hAnsiTheme="minorHAnsi" w:cstheme="minorHAnsi"/>
          <w:sz w:val="20"/>
          <w:szCs w:val="20"/>
        </w:rPr>
        <w:t>písm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až</w:t>
      </w:r>
      <w:proofErr w:type="spellEnd"/>
      <w:r w:rsidRPr="00C807FC">
        <w:rPr>
          <w:rFonts w:asciiTheme="minorHAnsi" w:hAnsiTheme="minorHAnsi" w:cstheme="minorHAnsi"/>
          <w:sz w:val="20"/>
          <w:szCs w:val="20"/>
        </w:rPr>
        <w:t xml:space="preserve"> h)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ods</w:t>
      </w:r>
      <w:proofErr w:type="spellEnd"/>
      <w:r w:rsidRPr="00C807FC">
        <w:rPr>
          <w:rFonts w:asciiTheme="minorHAnsi" w:hAnsiTheme="minorHAnsi" w:cstheme="minorHAnsi"/>
          <w:sz w:val="20"/>
          <w:szCs w:val="20"/>
        </w:rPr>
        <w:t xml:space="preserve">. 7; </w:t>
      </w:r>
      <w:proofErr w:type="spellStart"/>
      <w:r w:rsidRPr="00C807FC">
        <w:rPr>
          <w:rFonts w:asciiTheme="minorHAnsi" w:hAnsiTheme="minorHAnsi" w:cstheme="minorHAnsi"/>
          <w:sz w:val="20"/>
          <w:szCs w:val="20"/>
        </w:rPr>
        <w:t>oprávnenie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preukazuje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vzťahu</w:t>
      </w:r>
      <w:proofErr w:type="spellEnd"/>
      <w:r w:rsidRPr="00C807FC">
        <w:rPr>
          <w:rFonts w:asciiTheme="minorHAnsi" w:hAnsiTheme="minorHAnsi" w:cstheme="minorHAnsi"/>
          <w:sz w:val="20"/>
          <w:szCs w:val="20"/>
        </w:rPr>
        <w:t xml:space="preserve"> k </w:t>
      </w:r>
      <w:proofErr w:type="spellStart"/>
      <w:r w:rsidRPr="00C807FC">
        <w:rPr>
          <w:rFonts w:asciiTheme="minorHAnsi" w:hAnsiTheme="minorHAnsi" w:cstheme="minorHAnsi"/>
          <w:sz w:val="20"/>
          <w:szCs w:val="20"/>
        </w:rPr>
        <w:t>tej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časti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zákazky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alebo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koncesie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plniť</w:t>
      </w:r>
      <w:proofErr w:type="spellEnd"/>
      <w:r w:rsidRPr="00C807FC">
        <w:rPr>
          <w:rFonts w:asciiTheme="minorHAnsi" w:hAnsiTheme="minorHAnsi" w:cstheme="minorHAnsi"/>
          <w:sz w:val="20"/>
          <w:szCs w:val="20"/>
        </w:rPr>
        <w:t>.</w:t>
      </w:r>
    </w:p>
    <w:p w14:paraId="0CBA2433" w14:textId="77777777" w:rsidR="00C807FC" w:rsidRPr="00C807FC" w:rsidRDefault="00C807FC" w:rsidP="00C807FC">
      <w:pPr>
        <w:jc w:val="both"/>
        <w:rPr>
          <w:rFonts w:asciiTheme="minorHAnsi" w:hAnsiTheme="minorHAnsi" w:cstheme="minorHAnsi"/>
          <w:sz w:val="20"/>
          <w:szCs w:val="20"/>
        </w:rPr>
      </w:pPr>
    </w:p>
    <w:p w14:paraId="14394829" w14:textId="77777777" w:rsidR="008A2E81" w:rsidRDefault="00C807FC" w:rsidP="008A2E81">
      <w:pPr>
        <w:pStyle w:val="Odsekzoznamu"/>
        <w:numPr>
          <w:ilvl w:val="1"/>
          <w:numId w:val="8"/>
        </w:numPr>
        <w:contextualSpacing w:val="0"/>
        <w:jc w:val="both"/>
        <w:rPr>
          <w:rFonts w:asciiTheme="minorHAnsi" w:hAnsiTheme="minorHAnsi" w:cstheme="minorHAnsi"/>
          <w:sz w:val="20"/>
          <w:szCs w:val="20"/>
        </w:rPr>
      </w:pPr>
      <w:r w:rsidRPr="00C807FC">
        <w:rPr>
          <w:rFonts w:asciiTheme="minorHAnsi" w:hAnsiTheme="minorHAnsi" w:cstheme="minorHAnsi"/>
          <w:sz w:val="20"/>
          <w:szCs w:val="20"/>
        </w:rPr>
        <w:t>V prípade porušenia ktorejkoľvek z povinností týkajúcich sa subdodávateľov alebo ich zmeny má objednávateľ právo odstúpiť od Kúpnej zmluvy.</w:t>
      </w:r>
    </w:p>
    <w:p w14:paraId="2715DECA" w14:textId="18DDE8D1" w:rsidR="00C807FC" w:rsidRPr="008A2E81" w:rsidRDefault="00C807FC" w:rsidP="008A2E81">
      <w:pPr>
        <w:pStyle w:val="Odsekzoznamu"/>
        <w:numPr>
          <w:ilvl w:val="1"/>
          <w:numId w:val="8"/>
        </w:numPr>
        <w:ind w:left="709" w:hanging="567"/>
        <w:contextualSpacing w:val="0"/>
        <w:jc w:val="both"/>
        <w:rPr>
          <w:rFonts w:asciiTheme="minorHAnsi" w:hAnsiTheme="minorHAnsi" w:cstheme="minorHAnsi"/>
          <w:sz w:val="20"/>
          <w:szCs w:val="20"/>
        </w:rPr>
      </w:pPr>
      <w:r w:rsidRPr="008A2E81">
        <w:rPr>
          <w:rFonts w:asciiTheme="minorHAnsi" w:hAnsiTheme="minorHAnsi" w:cstheme="minorHAnsi"/>
          <w:sz w:val="20"/>
          <w:szCs w:val="20"/>
        </w:rPr>
        <w:t>Okamihom podpisu tejto zmluvy obidvomi zmluvnými stranami je prejavený súhlas s celým jej obsahom.</w:t>
      </w:r>
    </w:p>
    <w:p w14:paraId="39132A49" w14:textId="77777777" w:rsidR="000646F0" w:rsidRPr="000646F0" w:rsidRDefault="000646F0" w:rsidP="008A2E81">
      <w:pPr>
        <w:ind w:left="709" w:hanging="567"/>
        <w:jc w:val="both"/>
        <w:rPr>
          <w:rFonts w:asciiTheme="minorHAnsi" w:hAnsiTheme="minorHAnsi" w:cstheme="minorHAnsi"/>
          <w:sz w:val="20"/>
          <w:szCs w:val="20"/>
        </w:rPr>
      </w:pPr>
    </w:p>
    <w:p w14:paraId="0D10AE39" w14:textId="77777777" w:rsidR="00C807FC" w:rsidRPr="00C807FC" w:rsidRDefault="00C807FC" w:rsidP="008A2E81">
      <w:pPr>
        <w:pStyle w:val="Odsekzoznamu"/>
        <w:numPr>
          <w:ilvl w:val="1"/>
          <w:numId w:val="8"/>
        </w:numPr>
        <w:ind w:left="709" w:hanging="567"/>
        <w:contextualSpacing w:val="0"/>
        <w:jc w:val="both"/>
        <w:rPr>
          <w:rFonts w:asciiTheme="minorHAnsi" w:hAnsiTheme="minorHAnsi" w:cstheme="minorHAnsi"/>
          <w:sz w:val="20"/>
          <w:szCs w:val="20"/>
        </w:rPr>
      </w:pPr>
      <w:r w:rsidRPr="00C807FC">
        <w:rPr>
          <w:rFonts w:asciiTheme="minorHAnsi" w:hAnsiTheme="minorHAnsi" w:cstheme="minorHAnsi"/>
          <w:sz w:val="20"/>
          <w:szCs w:val="20"/>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3F87515" w14:textId="77777777" w:rsidR="00C807FC" w:rsidRPr="00C807FC" w:rsidRDefault="00C807FC" w:rsidP="008A2E81">
      <w:pPr>
        <w:pStyle w:val="Odsekzoznamu"/>
        <w:ind w:left="709" w:hanging="567"/>
        <w:rPr>
          <w:rFonts w:asciiTheme="minorHAnsi" w:hAnsiTheme="minorHAnsi" w:cstheme="minorHAnsi"/>
          <w:sz w:val="20"/>
          <w:szCs w:val="20"/>
        </w:rPr>
      </w:pPr>
    </w:p>
    <w:p w14:paraId="7DB07F31" w14:textId="77777777" w:rsidR="00C807FC" w:rsidRPr="00C807FC" w:rsidRDefault="00C807FC" w:rsidP="008A2E81">
      <w:pPr>
        <w:numPr>
          <w:ilvl w:val="1"/>
          <w:numId w:val="8"/>
        </w:numPr>
        <w:spacing w:line="240" w:lineRule="atLeast"/>
        <w:ind w:left="709" w:hanging="567"/>
        <w:jc w:val="both"/>
        <w:rPr>
          <w:rFonts w:asciiTheme="minorHAnsi" w:hAnsiTheme="minorHAnsi" w:cstheme="minorHAnsi"/>
          <w:sz w:val="20"/>
          <w:szCs w:val="20"/>
        </w:rPr>
      </w:pPr>
      <w:r w:rsidRPr="00C807FC">
        <w:rPr>
          <w:rFonts w:asciiTheme="minorHAnsi" w:hAnsiTheme="minorHAnsi" w:cstheme="minorHAnsi"/>
          <w:sz w:val="20"/>
          <w:szCs w:val="20"/>
        </w:rPr>
        <w:t xml:space="preserve">Ak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akékoľvek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stane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neplatným</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dôsledku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rozporu</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právnymi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predpismi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Slovenskej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republiky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Európskeho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spoločenstva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nespôsobí</w:t>
      </w:r>
      <w:proofErr w:type="spellEnd"/>
      <w:r w:rsidRPr="00C807FC">
        <w:rPr>
          <w:rFonts w:asciiTheme="minorHAnsi" w:hAnsiTheme="minorHAnsi" w:cstheme="minorHAnsi"/>
          <w:sz w:val="20"/>
          <w:szCs w:val="20"/>
        </w:rPr>
        <w:t xml:space="preserve"> to </w:t>
      </w:r>
      <w:proofErr w:type="spellStart"/>
      <w:r w:rsidRPr="00C807FC">
        <w:rPr>
          <w:rFonts w:asciiTheme="minorHAnsi" w:hAnsiTheme="minorHAnsi" w:cstheme="minorHAnsi"/>
          <w:sz w:val="20"/>
          <w:szCs w:val="20"/>
        </w:rPr>
        <w:t>neplatnosť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celej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takomto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bezodkladne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vzájomným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rokovaním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nahradiť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neplatné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novým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platným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tak</w:t>
      </w:r>
      <w:proofErr w:type="spellEnd"/>
      <w:r w:rsidRPr="00C807FC">
        <w:rPr>
          <w:rFonts w:asciiTheme="minorHAnsi" w:hAnsiTheme="minorHAnsi" w:cstheme="minorHAnsi"/>
          <w:sz w:val="20"/>
          <w:szCs w:val="20"/>
        </w:rPr>
        <w:t xml:space="preserve">, aby </w:t>
      </w:r>
      <w:proofErr w:type="spellStart"/>
      <w:r w:rsidRPr="00C807FC">
        <w:rPr>
          <w:rFonts w:asciiTheme="minorHAnsi" w:hAnsiTheme="minorHAnsi" w:cstheme="minorHAnsi"/>
          <w:sz w:val="20"/>
          <w:szCs w:val="20"/>
        </w:rPr>
        <w:t>bol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zachovaný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pôvodný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účel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obsah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jednotlivých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770C6F76" w14:textId="77777777" w:rsidR="00C807FC" w:rsidRPr="00C807FC" w:rsidRDefault="00C807FC" w:rsidP="008A2E81">
      <w:pPr>
        <w:pStyle w:val="Odsekzoznamu"/>
        <w:ind w:left="709" w:hanging="567"/>
        <w:rPr>
          <w:rFonts w:asciiTheme="minorHAnsi" w:hAnsiTheme="minorHAnsi" w:cstheme="minorHAnsi"/>
          <w:sz w:val="20"/>
          <w:szCs w:val="20"/>
        </w:rPr>
      </w:pPr>
    </w:p>
    <w:p w14:paraId="331CFB07" w14:textId="77777777" w:rsidR="00C807FC" w:rsidRPr="00C807FC" w:rsidRDefault="00C807FC" w:rsidP="008A2E81">
      <w:pPr>
        <w:numPr>
          <w:ilvl w:val="1"/>
          <w:numId w:val="8"/>
        </w:numPr>
        <w:spacing w:line="240" w:lineRule="atLeast"/>
        <w:ind w:left="709" w:hanging="567"/>
        <w:jc w:val="both"/>
        <w:rPr>
          <w:rFonts w:asciiTheme="minorHAnsi" w:hAnsiTheme="minorHAnsi" w:cstheme="minorHAnsi"/>
          <w:sz w:val="20"/>
          <w:szCs w:val="20"/>
        </w:rPr>
      </w:pPr>
      <w:proofErr w:type="spellStart"/>
      <w:r w:rsidRPr="00C807FC">
        <w:rPr>
          <w:rFonts w:asciiTheme="minorHAnsi" w:hAnsiTheme="minorHAnsi" w:cstheme="minorHAnsi"/>
          <w:sz w:val="20"/>
          <w:szCs w:val="20"/>
        </w:rPr>
        <w:lastRenderedPageBreak/>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vzťahy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neupravené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touto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riadia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príslušnými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ustanoveniami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w:t>
      </w:r>
      <w:proofErr w:type="spellEnd"/>
      <w:r w:rsidRPr="00C807FC">
        <w:rPr>
          <w:rFonts w:asciiTheme="minorHAnsi" w:hAnsiTheme="minorHAnsi" w:cstheme="minorHAnsi"/>
          <w:sz w:val="20"/>
          <w:szCs w:val="20"/>
        </w:rPr>
        <w:t xml:space="preserve">. č. 513/1991 </w:t>
      </w:r>
      <w:proofErr w:type="spellStart"/>
      <w:r w:rsidRPr="00C807FC">
        <w:rPr>
          <w:rFonts w:asciiTheme="minorHAnsi" w:hAnsiTheme="minorHAnsi" w:cstheme="minorHAnsi"/>
          <w:sz w:val="20"/>
          <w:szCs w:val="20"/>
        </w:rPr>
        <w:t>Zb</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Obchodného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zákonníka</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znení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neskorších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predpisov</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súvisiacich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právnych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predpisov</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Slovenskej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republiky</w:t>
      </w:r>
      <w:proofErr w:type="spellEnd"/>
      <w:r w:rsidRPr="00C807FC">
        <w:rPr>
          <w:rFonts w:asciiTheme="minorHAnsi" w:hAnsiTheme="minorHAnsi" w:cstheme="minorHAnsi"/>
          <w:sz w:val="20"/>
          <w:szCs w:val="20"/>
        </w:rPr>
        <w:t xml:space="preserve">. </w:t>
      </w:r>
    </w:p>
    <w:p w14:paraId="79D70A70" w14:textId="77777777" w:rsidR="00C807FC" w:rsidRPr="00C807FC" w:rsidRDefault="00C807FC" w:rsidP="008A2E81">
      <w:pPr>
        <w:ind w:left="709" w:hanging="567"/>
        <w:rPr>
          <w:rFonts w:asciiTheme="minorHAnsi" w:hAnsiTheme="minorHAnsi" w:cstheme="minorHAnsi"/>
          <w:sz w:val="20"/>
          <w:szCs w:val="20"/>
        </w:rPr>
      </w:pPr>
    </w:p>
    <w:p w14:paraId="49B87528" w14:textId="77777777" w:rsidR="00C807FC" w:rsidRPr="00C807FC" w:rsidRDefault="00C807FC" w:rsidP="008A2E81">
      <w:pPr>
        <w:numPr>
          <w:ilvl w:val="1"/>
          <w:numId w:val="8"/>
        </w:numPr>
        <w:spacing w:line="240" w:lineRule="atLeast"/>
        <w:ind w:left="709" w:hanging="567"/>
        <w:jc w:val="both"/>
        <w:rPr>
          <w:rFonts w:asciiTheme="minorHAnsi" w:hAnsiTheme="minorHAnsi" w:cstheme="minorHAnsi"/>
          <w:sz w:val="20"/>
          <w:szCs w:val="20"/>
        </w:rPr>
      </w:pPr>
      <w:proofErr w:type="spellStart"/>
      <w:r w:rsidRPr="00C807FC">
        <w:rPr>
          <w:rFonts w:asciiTheme="minorHAnsi" w:hAnsiTheme="minorHAnsi" w:cstheme="minorHAnsi"/>
          <w:sz w:val="20"/>
          <w:szCs w:val="20"/>
        </w:rPr>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potvrdzujú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konali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základe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slobodnej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vôle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nebola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uzavretá</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tiesni</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nápadne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nevýhodných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podmienok</w:t>
      </w:r>
      <w:proofErr w:type="spellEnd"/>
      <w:r w:rsidRPr="00C807FC">
        <w:rPr>
          <w:rFonts w:asciiTheme="minorHAnsi" w:hAnsiTheme="minorHAnsi" w:cstheme="minorHAnsi"/>
          <w:sz w:val="20"/>
          <w:szCs w:val="20"/>
        </w:rPr>
        <w:t xml:space="preserve">, pod </w:t>
      </w:r>
      <w:proofErr w:type="spellStart"/>
      <w:r w:rsidRPr="00C807FC">
        <w:rPr>
          <w:rFonts w:asciiTheme="minorHAnsi" w:hAnsiTheme="minorHAnsi" w:cstheme="minorHAnsi"/>
          <w:sz w:val="20"/>
          <w:szCs w:val="20"/>
        </w:rPr>
        <w:t>nátlakom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prečítali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obsahu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porozumeli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súhlasia</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ním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znak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súhlasu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podpisujú</w:t>
      </w:r>
      <w:proofErr w:type="spellEnd"/>
      <w:r w:rsidRPr="00C807FC">
        <w:rPr>
          <w:rFonts w:asciiTheme="minorHAnsi" w:hAnsiTheme="minorHAnsi" w:cstheme="minorHAnsi"/>
          <w:sz w:val="20"/>
          <w:szCs w:val="20"/>
        </w:rPr>
        <w:t xml:space="preserve">. </w:t>
      </w:r>
    </w:p>
    <w:p w14:paraId="44734CC8" w14:textId="77777777" w:rsidR="00C807FC" w:rsidRPr="00C807FC" w:rsidRDefault="00C807FC" w:rsidP="008A2E81">
      <w:pPr>
        <w:ind w:left="709" w:hanging="567"/>
        <w:rPr>
          <w:rFonts w:asciiTheme="minorHAnsi" w:hAnsiTheme="minorHAnsi" w:cstheme="minorHAnsi"/>
          <w:sz w:val="20"/>
          <w:szCs w:val="20"/>
        </w:rPr>
      </w:pPr>
    </w:p>
    <w:p w14:paraId="165578EA" w14:textId="77777777" w:rsidR="00C807FC" w:rsidRPr="00C807FC" w:rsidRDefault="00C807FC" w:rsidP="008A2E81">
      <w:pPr>
        <w:numPr>
          <w:ilvl w:val="1"/>
          <w:numId w:val="8"/>
        </w:numPr>
        <w:spacing w:line="240" w:lineRule="atLeast"/>
        <w:ind w:left="709" w:hanging="567"/>
        <w:jc w:val="both"/>
        <w:rPr>
          <w:rFonts w:asciiTheme="minorHAnsi" w:hAnsiTheme="minorHAnsi" w:cstheme="minorHAnsi"/>
          <w:sz w:val="20"/>
          <w:szCs w:val="20"/>
        </w:rPr>
      </w:pPr>
      <w:proofErr w:type="spellStart"/>
      <w:r w:rsidRPr="00C807FC">
        <w:rPr>
          <w:rFonts w:asciiTheme="minorHAnsi" w:hAnsiTheme="minorHAnsi" w:cstheme="minorHAnsi"/>
          <w:sz w:val="20"/>
          <w:szCs w:val="20"/>
        </w:rPr>
        <w:t>Táto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vyhotovuje</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písomnej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forme</w:t>
      </w:r>
      <w:proofErr w:type="spellEnd"/>
      <w:r w:rsidRPr="00C807FC">
        <w:rPr>
          <w:rFonts w:asciiTheme="minorHAnsi" w:hAnsiTheme="minorHAnsi" w:cstheme="minorHAnsi"/>
          <w:sz w:val="20"/>
          <w:szCs w:val="20"/>
        </w:rPr>
        <w:t xml:space="preserve"> v 4 </w:t>
      </w:r>
      <w:proofErr w:type="spellStart"/>
      <w:r w:rsidRPr="00C807FC">
        <w:rPr>
          <w:rFonts w:asciiTheme="minorHAnsi" w:hAnsiTheme="minorHAnsi" w:cstheme="minorHAnsi"/>
          <w:sz w:val="20"/>
          <w:szCs w:val="20"/>
        </w:rPr>
        <w:t>originálnych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exemplároch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pričom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každá</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zmluvných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strán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obdrží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rovnopisy</w:t>
      </w:r>
      <w:proofErr w:type="spellEnd"/>
      <w:r w:rsidRPr="00C807FC">
        <w:rPr>
          <w:rFonts w:asciiTheme="minorHAnsi" w:hAnsiTheme="minorHAnsi" w:cstheme="minorHAnsi"/>
          <w:sz w:val="20"/>
          <w:szCs w:val="20"/>
        </w:rPr>
        <w:t>.</w:t>
      </w:r>
    </w:p>
    <w:p w14:paraId="680C5DD5" w14:textId="77777777" w:rsidR="00C807FC" w:rsidRPr="00C807FC" w:rsidRDefault="00C807FC" w:rsidP="00C807FC">
      <w:pPr>
        <w:rPr>
          <w:rFonts w:asciiTheme="minorHAnsi" w:hAnsiTheme="minorHAnsi" w:cstheme="minorHAnsi"/>
          <w:sz w:val="20"/>
          <w:szCs w:val="20"/>
        </w:rPr>
      </w:pPr>
    </w:p>
    <w:p w14:paraId="3D789064" w14:textId="77777777" w:rsidR="00C807FC" w:rsidRPr="00C807FC" w:rsidRDefault="00C807FC" w:rsidP="00C807FC">
      <w:pPr>
        <w:rPr>
          <w:rFonts w:asciiTheme="minorHAnsi" w:hAnsiTheme="minorHAnsi" w:cstheme="minorHAnsi"/>
          <w:b/>
          <w:sz w:val="20"/>
          <w:szCs w:val="20"/>
        </w:rPr>
      </w:pPr>
    </w:p>
    <w:p w14:paraId="55482844" w14:textId="77777777" w:rsidR="00C807FC" w:rsidRPr="00C807FC" w:rsidRDefault="00C807FC" w:rsidP="008A2E81">
      <w:pPr>
        <w:numPr>
          <w:ilvl w:val="0"/>
          <w:numId w:val="8"/>
        </w:numPr>
        <w:spacing w:line="240" w:lineRule="atLeast"/>
        <w:jc w:val="both"/>
        <w:rPr>
          <w:rFonts w:asciiTheme="minorHAnsi" w:hAnsiTheme="minorHAnsi" w:cstheme="minorHAnsi"/>
          <w:b/>
          <w:sz w:val="20"/>
          <w:szCs w:val="20"/>
        </w:rPr>
      </w:pPr>
      <w:r w:rsidRPr="00C807FC">
        <w:rPr>
          <w:rFonts w:asciiTheme="minorHAnsi" w:hAnsiTheme="minorHAnsi" w:cstheme="minorHAnsi"/>
          <w:b/>
          <w:sz w:val="20"/>
          <w:szCs w:val="20"/>
        </w:rPr>
        <w:t xml:space="preserve">PRÍLOHY </w:t>
      </w:r>
    </w:p>
    <w:p w14:paraId="4C3D8DAC" w14:textId="77777777" w:rsidR="00C807FC" w:rsidRPr="00C807FC" w:rsidRDefault="00C807FC" w:rsidP="00C807FC">
      <w:pPr>
        <w:rPr>
          <w:rFonts w:asciiTheme="minorHAnsi" w:hAnsiTheme="minorHAnsi" w:cstheme="minorHAnsi"/>
          <w:b/>
          <w:sz w:val="20"/>
          <w:szCs w:val="20"/>
        </w:rPr>
      </w:pPr>
    </w:p>
    <w:p w14:paraId="7070D892" w14:textId="134FC6E9" w:rsidR="00C807FC" w:rsidRPr="00C807FC"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Neoddeliteľnou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súčasťou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ponuka</w:t>
      </w:r>
      <w:proofErr w:type="spellEnd"/>
      <w:r w:rsidRPr="00C807FC">
        <w:rPr>
          <w:rFonts w:asciiTheme="minorHAnsi" w:hAnsiTheme="minorHAnsi" w:cstheme="minorHAnsi"/>
          <w:sz w:val="20"/>
          <w:szCs w:val="20"/>
        </w:rPr>
        <w:t xml:space="preserve"> </w:t>
      </w:r>
      <w:proofErr w:type="spellStart"/>
      <w:r w:rsidR="0092597A">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w:t>
      </w:r>
    </w:p>
    <w:p w14:paraId="3431581E"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Rozpočet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formáte</w:t>
      </w:r>
      <w:proofErr w:type="spellEnd"/>
      <w:r w:rsidRPr="00C807FC">
        <w:rPr>
          <w:rFonts w:asciiTheme="minorHAnsi" w:hAnsiTheme="minorHAnsi" w:cstheme="minorHAnsi"/>
          <w:sz w:val="20"/>
          <w:szCs w:val="20"/>
        </w:rPr>
        <w:t xml:space="preserve"> MS Excel</w:t>
      </w:r>
    </w:p>
    <w:p w14:paraId="640E5322" w14:textId="77777777" w:rsidR="00C807FC" w:rsidRPr="00C807FC" w:rsidRDefault="00C807FC" w:rsidP="008A2E81">
      <w:pPr>
        <w:numPr>
          <w:ilvl w:val="1"/>
          <w:numId w:val="8"/>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Zoznam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subdodávateľov</w:t>
      </w:r>
      <w:proofErr w:type="spellEnd"/>
    </w:p>
    <w:p w14:paraId="14983032"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2D7DB6C5"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4AD97DC8"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14BB2FCF" w14:textId="77777777" w:rsidR="00C807FC" w:rsidRPr="00C807FC" w:rsidRDefault="00C807FC" w:rsidP="00C807FC">
      <w:pPr>
        <w:rPr>
          <w:rFonts w:asciiTheme="minorHAnsi" w:hAnsiTheme="minorHAnsi" w:cstheme="minorHAnsi"/>
          <w:sz w:val="20"/>
          <w:szCs w:val="20"/>
        </w:rPr>
      </w:pPr>
    </w:p>
    <w:p w14:paraId="6C25DCFB" w14:textId="6FB9740E" w:rsidR="00C807FC" w:rsidRPr="00C807FC" w:rsidRDefault="00C807FC" w:rsidP="00C807FC">
      <w:pPr>
        <w:ind w:firstLine="397"/>
        <w:rPr>
          <w:rFonts w:asciiTheme="minorHAnsi" w:hAnsiTheme="minorHAnsi" w:cstheme="minorHAnsi"/>
          <w:sz w:val="20"/>
          <w:szCs w:val="20"/>
        </w:rPr>
      </w:pPr>
      <w:r w:rsidRPr="00C807FC">
        <w:rPr>
          <w:rFonts w:asciiTheme="minorHAnsi" w:hAnsiTheme="minorHAnsi" w:cstheme="minorHAnsi"/>
          <w:sz w:val="20"/>
          <w:szCs w:val="20"/>
        </w:rPr>
        <w:t xml:space="preserve">V ........................,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 xml:space="preserve"> .......................</w:t>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V ........................,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w:t>
      </w:r>
    </w:p>
    <w:p w14:paraId="039B7FA6" w14:textId="77777777" w:rsidR="00C807FC" w:rsidRPr="00C807FC" w:rsidRDefault="00C807FC" w:rsidP="00C807FC">
      <w:pPr>
        <w:rPr>
          <w:rFonts w:asciiTheme="minorHAnsi" w:hAnsiTheme="minorHAnsi" w:cstheme="minorHAnsi"/>
          <w:sz w:val="20"/>
          <w:szCs w:val="20"/>
        </w:rPr>
      </w:pPr>
    </w:p>
    <w:p w14:paraId="7F7CBD85" w14:textId="77777777" w:rsidR="00C807FC" w:rsidRPr="00C807FC" w:rsidRDefault="00C807FC" w:rsidP="00C807FC">
      <w:pPr>
        <w:rPr>
          <w:rFonts w:asciiTheme="minorHAnsi" w:hAnsiTheme="minorHAnsi" w:cstheme="minorHAnsi"/>
          <w:sz w:val="20"/>
          <w:szCs w:val="20"/>
        </w:rPr>
      </w:pPr>
    </w:p>
    <w:p w14:paraId="6F7F9CB0" w14:textId="39318471" w:rsidR="00C807FC" w:rsidRPr="00C807FC" w:rsidRDefault="00C807FC" w:rsidP="00C807FC">
      <w:pPr>
        <w:ind w:firstLine="397"/>
        <w:rPr>
          <w:rFonts w:asciiTheme="minorHAnsi" w:hAnsiTheme="minorHAnsi" w:cstheme="minorHAnsi"/>
          <w:bCs/>
          <w:i/>
          <w:iCs/>
          <w:sz w:val="20"/>
          <w:szCs w:val="20"/>
        </w:rPr>
      </w:pPr>
      <w:proofErr w:type="spellStart"/>
      <w:r w:rsidRPr="00C807FC">
        <w:rPr>
          <w:rFonts w:asciiTheme="minorHAnsi" w:hAnsiTheme="minorHAnsi" w:cstheme="minorHAnsi"/>
          <w:i/>
          <w:iCs/>
          <w:sz w:val="20"/>
          <w:szCs w:val="20"/>
        </w:rPr>
        <w:t>Objednávateľ</w:t>
      </w:r>
      <w:proofErr w:type="spellEnd"/>
      <w:r w:rsidRPr="00C807FC">
        <w:rPr>
          <w:rFonts w:asciiTheme="minorHAnsi" w:hAnsiTheme="minorHAnsi" w:cstheme="minorHAnsi"/>
          <w:bCs/>
          <w:i/>
          <w:iCs/>
          <w:sz w:val="20"/>
          <w:szCs w:val="20"/>
        </w:rPr>
        <w:t>:</w:t>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proofErr w:type="spellStart"/>
      <w:r w:rsidRPr="00C807FC">
        <w:rPr>
          <w:rFonts w:asciiTheme="minorHAnsi" w:hAnsiTheme="minorHAnsi" w:cstheme="minorHAnsi"/>
          <w:bCs/>
          <w:i/>
          <w:iCs/>
          <w:sz w:val="20"/>
          <w:szCs w:val="20"/>
        </w:rPr>
        <w:t>Dodávateľ</w:t>
      </w:r>
      <w:proofErr w:type="spellEnd"/>
      <w:r w:rsidRPr="00C807FC">
        <w:rPr>
          <w:rFonts w:asciiTheme="minorHAnsi" w:hAnsiTheme="minorHAnsi" w:cstheme="minorHAnsi"/>
          <w:bCs/>
          <w:i/>
          <w:iCs/>
          <w:sz w:val="20"/>
          <w:szCs w:val="20"/>
        </w:rPr>
        <w:t>:</w:t>
      </w:r>
    </w:p>
    <w:p w14:paraId="0DAAF211" w14:textId="3FC2D3F1" w:rsidR="00C807FC" w:rsidRDefault="00C807FC" w:rsidP="00C807FC">
      <w:pPr>
        <w:rPr>
          <w:rFonts w:asciiTheme="minorHAnsi" w:hAnsiTheme="minorHAnsi" w:cstheme="minorHAnsi"/>
          <w:sz w:val="20"/>
          <w:szCs w:val="20"/>
        </w:rPr>
      </w:pPr>
    </w:p>
    <w:p w14:paraId="391D9F6B" w14:textId="77777777" w:rsidR="0092597A" w:rsidRDefault="0092597A" w:rsidP="00C807FC">
      <w:pPr>
        <w:rPr>
          <w:rFonts w:asciiTheme="minorHAnsi" w:hAnsiTheme="minorHAnsi" w:cstheme="minorHAnsi"/>
          <w:b/>
          <w:sz w:val="20"/>
          <w:szCs w:val="20"/>
        </w:rPr>
      </w:pPr>
      <w:r w:rsidRPr="008A2E81">
        <w:rPr>
          <w:rFonts w:asciiTheme="minorHAnsi" w:hAnsiTheme="minorHAnsi" w:cstheme="minorHAnsi"/>
          <w:b/>
          <w:sz w:val="20"/>
          <w:szCs w:val="20"/>
        </w:rPr>
        <w:t xml:space="preserve">Ing. Jana </w:t>
      </w:r>
      <w:proofErr w:type="spellStart"/>
      <w:r w:rsidRPr="008A2E81">
        <w:rPr>
          <w:rFonts w:asciiTheme="minorHAnsi" w:hAnsiTheme="minorHAnsi" w:cstheme="minorHAnsi"/>
          <w:b/>
          <w:sz w:val="20"/>
          <w:szCs w:val="20"/>
        </w:rPr>
        <w:t>Žemberová</w:t>
      </w:r>
      <w:proofErr w:type="spellEnd"/>
    </w:p>
    <w:p w14:paraId="30498E82" w14:textId="09387624" w:rsidR="0092597A" w:rsidRDefault="0092597A" w:rsidP="00C807FC">
      <w:pPr>
        <w:rPr>
          <w:rFonts w:asciiTheme="minorHAnsi" w:hAnsiTheme="minorHAnsi" w:cstheme="minorHAnsi"/>
          <w:bCs/>
          <w:sz w:val="20"/>
          <w:szCs w:val="20"/>
        </w:rPr>
      </w:pPr>
      <w:proofErr w:type="spellStart"/>
      <w:r>
        <w:rPr>
          <w:rFonts w:asciiTheme="minorHAnsi" w:hAnsiTheme="minorHAnsi" w:cstheme="minorHAnsi"/>
          <w:bCs/>
          <w:sz w:val="20"/>
          <w:szCs w:val="20"/>
        </w:rPr>
        <w:t>k</w:t>
      </w:r>
      <w:r w:rsidRPr="008A2E81">
        <w:rPr>
          <w:rFonts w:asciiTheme="minorHAnsi" w:hAnsiTheme="minorHAnsi" w:cstheme="minorHAnsi"/>
          <w:bCs/>
          <w:sz w:val="20"/>
          <w:szCs w:val="20"/>
        </w:rPr>
        <w:t>onateľka</w:t>
      </w:r>
      <w:proofErr w:type="spellEnd"/>
    </w:p>
    <w:p w14:paraId="14DFD3EA" w14:textId="1AE58EFD" w:rsidR="0092597A" w:rsidRPr="00C807FC" w:rsidRDefault="0092597A" w:rsidP="00C807FC">
      <w:pPr>
        <w:rPr>
          <w:rFonts w:asciiTheme="minorHAnsi" w:hAnsiTheme="minorHAnsi" w:cstheme="minorHAnsi"/>
          <w:sz w:val="20"/>
          <w:szCs w:val="20"/>
        </w:rPr>
      </w:pPr>
      <w:r>
        <w:rPr>
          <w:rFonts w:asciiTheme="minorHAnsi" w:hAnsiTheme="minorHAnsi" w:cstheme="minorHAnsi"/>
          <w:bCs/>
          <w:sz w:val="20"/>
          <w:szCs w:val="20"/>
        </w:rPr>
        <w:t xml:space="preserve">GERAS, </w:t>
      </w:r>
      <w:proofErr w:type="spellStart"/>
      <w:r>
        <w:rPr>
          <w:rFonts w:asciiTheme="minorHAnsi" w:hAnsiTheme="minorHAnsi" w:cstheme="minorHAnsi"/>
          <w:bCs/>
          <w:sz w:val="20"/>
          <w:szCs w:val="20"/>
        </w:rPr>
        <w:t>s.r.o.</w:t>
      </w:r>
      <w:proofErr w:type="spellEnd"/>
    </w:p>
    <w:p w14:paraId="3406ACFB" w14:textId="77777777" w:rsidR="00824360" w:rsidRPr="00C807FC" w:rsidRDefault="00824360" w:rsidP="00C807FC">
      <w:pPr>
        <w:pStyle w:val="Nzov"/>
        <w:rPr>
          <w:rFonts w:asciiTheme="minorHAnsi" w:hAnsiTheme="minorHAnsi" w:cstheme="minorHAnsi"/>
          <w:b w:val="0"/>
          <w:sz w:val="20"/>
          <w:szCs w:val="20"/>
        </w:rPr>
      </w:pPr>
    </w:p>
    <w:sectPr w:rsidR="00824360" w:rsidRPr="00C807FC" w:rsidSect="00C807FC">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4C3D2" w14:textId="77777777" w:rsidR="00E028F0" w:rsidRDefault="00E028F0">
      <w:r>
        <w:separator/>
      </w:r>
    </w:p>
    <w:p w14:paraId="11290D08" w14:textId="77777777" w:rsidR="00E028F0" w:rsidRDefault="00E028F0"/>
  </w:endnote>
  <w:endnote w:type="continuationSeparator" w:id="0">
    <w:p w14:paraId="7DFD17C8" w14:textId="77777777" w:rsidR="00E028F0" w:rsidRDefault="00E028F0">
      <w:r>
        <w:continuationSeparator/>
      </w:r>
    </w:p>
    <w:p w14:paraId="7186555B" w14:textId="77777777" w:rsidR="00E028F0" w:rsidRDefault="00E028F0"/>
  </w:endnote>
  <w:endnote w:type="continuationNotice" w:id="1">
    <w:p w14:paraId="1EDCF65F" w14:textId="77777777" w:rsidR="00E028F0" w:rsidRDefault="00E02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1D5935">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8D02" w14:textId="77777777" w:rsidR="00E028F0" w:rsidRDefault="00E028F0">
      <w:r>
        <w:separator/>
      </w:r>
    </w:p>
    <w:p w14:paraId="28B33BAD" w14:textId="77777777" w:rsidR="00E028F0" w:rsidRDefault="00E028F0"/>
  </w:footnote>
  <w:footnote w:type="continuationSeparator" w:id="0">
    <w:p w14:paraId="04A78119" w14:textId="77777777" w:rsidR="00E028F0" w:rsidRDefault="00E028F0">
      <w:r>
        <w:continuationSeparator/>
      </w:r>
    </w:p>
    <w:p w14:paraId="29105075" w14:textId="77777777" w:rsidR="00E028F0" w:rsidRDefault="00E028F0"/>
  </w:footnote>
  <w:footnote w:type="continuationNotice" w:id="1">
    <w:p w14:paraId="705D8DD6" w14:textId="77777777" w:rsidR="00E028F0" w:rsidRDefault="00E02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AF6"/>
    <w:multiLevelType w:val="multilevel"/>
    <w:tmpl w:val="AD562BC6"/>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8F26616"/>
    <w:multiLevelType w:val="hybridMultilevel"/>
    <w:tmpl w:val="322ABD84"/>
    <w:lvl w:ilvl="0" w:tplc="75549B4C">
      <w:start w:val="1"/>
      <w:numFmt w:val="decimal"/>
      <w:lvlText w:val="5.%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9F57101"/>
    <w:multiLevelType w:val="hybridMultilevel"/>
    <w:tmpl w:val="114C00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703F32"/>
    <w:multiLevelType w:val="hybridMultilevel"/>
    <w:tmpl w:val="1E4E13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33F646D"/>
    <w:multiLevelType w:val="multilevel"/>
    <w:tmpl w:val="2E34DE54"/>
    <w:lvl w:ilvl="0">
      <w:start w:val="1"/>
      <w:numFmt w:val="upperLetter"/>
      <w:pStyle w:val="tl1"/>
      <w:suff w:val="space"/>
      <w:lvlText w:val="%1"/>
      <w:lvlJc w:val="left"/>
      <w:pPr>
        <w:ind w:left="340" w:hanging="340"/>
      </w:pPr>
      <w:rPr>
        <w:rFonts w:ascii="Tahoma" w:hAnsi="Tahoma" w:cs="Times New Roman" w:hint="default"/>
        <w:b/>
        <w:i w:val="0"/>
        <w:caps/>
        <w:sz w:val="24"/>
      </w:rPr>
    </w:lvl>
    <w:lvl w:ilvl="1">
      <w:start w:val="1"/>
      <w:numFmt w:val="upperRoman"/>
      <w:lvlRestart w:val="0"/>
      <w:suff w:val="space"/>
      <w:lvlText w:val="%2."/>
      <w:lvlJc w:val="left"/>
      <w:pPr>
        <w:ind w:left="397" w:hanging="397"/>
      </w:pPr>
      <w:rPr>
        <w:rFonts w:ascii="Tahoma" w:hAnsi="Tahoma" w:cs="Times New Roman" w:hint="default"/>
        <w:b/>
        <w:i w:val="0"/>
        <w:sz w:val="22"/>
        <w:u w:val="single"/>
      </w:rPr>
    </w:lvl>
    <w:lvl w:ilvl="2">
      <w:start w:val="1"/>
      <w:numFmt w:val="decimal"/>
      <w:lvlRestart w:val="0"/>
      <w:suff w:val="space"/>
      <w:lvlText w:val="%3"/>
      <w:lvlJc w:val="left"/>
      <w:pPr>
        <w:ind w:left="644" w:hanging="284"/>
      </w:pPr>
      <w:rPr>
        <w:rFonts w:ascii="Tahoma" w:hAnsi="Tahoma" w:cs="Times New Roman" w:hint="default"/>
        <w:b/>
        <w:i w:val="0"/>
        <w:sz w:val="20"/>
      </w:rPr>
    </w:lvl>
    <w:lvl w:ilvl="3">
      <w:start w:val="1"/>
      <w:numFmt w:val="decimal"/>
      <w:suff w:val="space"/>
      <w:lvlText w:val="2.%4"/>
      <w:lvlJc w:val="left"/>
      <w:pPr>
        <w:ind w:left="340" w:hanging="34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7" w15:restartNumberingAfterBreak="0">
    <w:nsid w:val="3E0D481D"/>
    <w:multiLevelType w:val="multilevel"/>
    <w:tmpl w:val="19D428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4E554E4C"/>
    <w:multiLevelType w:val="multilevel"/>
    <w:tmpl w:val="153C185A"/>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4190677"/>
    <w:multiLevelType w:val="hybridMultilevel"/>
    <w:tmpl w:val="84B0DD8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22A76"/>
    <w:multiLevelType w:val="multilevel"/>
    <w:tmpl w:val="67C68B92"/>
    <w:lvl w:ilvl="0">
      <w:start w:val="4"/>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8D55609"/>
    <w:multiLevelType w:val="hybridMultilevel"/>
    <w:tmpl w:val="D01444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1"/>
  </w:num>
  <w:num w:numId="5">
    <w:abstractNumId w:val="1"/>
  </w:num>
  <w:num w:numId="6">
    <w:abstractNumId w:val="13"/>
  </w:num>
  <w:num w:numId="7">
    <w:abstractNumId w:val="6"/>
  </w:num>
  <w:num w:numId="8">
    <w:abstractNumId w:val="14"/>
  </w:num>
  <w:num w:numId="9">
    <w:abstractNumId w:val="7"/>
  </w:num>
  <w:num w:numId="10">
    <w:abstractNumId w:val="0"/>
  </w:num>
  <w:num w:numId="11">
    <w:abstractNumId w:val="9"/>
  </w:num>
  <w:num w:numId="12">
    <w:abstractNumId w:val="10"/>
  </w:num>
  <w:num w:numId="13">
    <w:abstractNumId w:val="15"/>
  </w:num>
  <w:num w:numId="14">
    <w:abstractNumId w:val="5"/>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0A3"/>
    <w:rsid w:val="00062BC2"/>
    <w:rsid w:val="00064310"/>
    <w:rsid w:val="000646F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54B"/>
    <w:rsid w:val="000A3642"/>
    <w:rsid w:val="000A36BA"/>
    <w:rsid w:val="000A54D6"/>
    <w:rsid w:val="000A6689"/>
    <w:rsid w:val="000B024D"/>
    <w:rsid w:val="000B20F3"/>
    <w:rsid w:val="000B3B8B"/>
    <w:rsid w:val="000B4828"/>
    <w:rsid w:val="000B74DE"/>
    <w:rsid w:val="000B7751"/>
    <w:rsid w:val="000C07D2"/>
    <w:rsid w:val="000C1287"/>
    <w:rsid w:val="000D058D"/>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E7946"/>
    <w:rsid w:val="000F0DBF"/>
    <w:rsid w:val="000F1A13"/>
    <w:rsid w:val="000F249A"/>
    <w:rsid w:val="000F2738"/>
    <w:rsid w:val="000F4546"/>
    <w:rsid w:val="000F5E3D"/>
    <w:rsid w:val="000F6728"/>
    <w:rsid w:val="000F707E"/>
    <w:rsid w:val="00105C56"/>
    <w:rsid w:val="00107596"/>
    <w:rsid w:val="00112F2E"/>
    <w:rsid w:val="00114550"/>
    <w:rsid w:val="001148D1"/>
    <w:rsid w:val="00115201"/>
    <w:rsid w:val="0011692E"/>
    <w:rsid w:val="001206DF"/>
    <w:rsid w:val="00121602"/>
    <w:rsid w:val="001223D7"/>
    <w:rsid w:val="0012336B"/>
    <w:rsid w:val="001250A3"/>
    <w:rsid w:val="001260AB"/>
    <w:rsid w:val="00130818"/>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6D6F"/>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BB"/>
    <w:rsid w:val="001F17ED"/>
    <w:rsid w:val="001F2A69"/>
    <w:rsid w:val="001F4266"/>
    <w:rsid w:val="001F4931"/>
    <w:rsid w:val="001F6057"/>
    <w:rsid w:val="001F6B72"/>
    <w:rsid w:val="002003CD"/>
    <w:rsid w:val="00200D0A"/>
    <w:rsid w:val="00201A11"/>
    <w:rsid w:val="00203933"/>
    <w:rsid w:val="00203DB9"/>
    <w:rsid w:val="002066F3"/>
    <w:rsid w:val="00206BC1"/>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24A3"/>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4778"/>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144"/>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4A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02BE"/>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2D1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083"/>
    <w:rsid w:val="00525194"/>
    <w:rsid w:val="00526C59"/>
    <w:rsid w:val="0053045E"/>
    <w:rsid w:val="00532D0A"/>
    <w:rsid w:val="00533217"/>
    <w:rsid w:val="00533291"/>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6788F"/>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45AD"/>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2A30"/>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3F28"/>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67644"/>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42A"/>
    <w:rsid w:val="007C5C3C"/>
    <w:rsid w:val="007C5F07"/>
    <w:rsid w:val="007C7086"/>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668"/>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360"/>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4FEE"/>
    <w:rsid w:val="0088510C"/>
    <w:rsid w:val="008863D3"/>
    <w:rsid w:val="00886A4B"/>
    <w:rsid w:val="00886BBE"/>
    <w:rsid w:val="008903E7"/>
    <w:rsid w:val="00892F31"/>
    <w:rsid w:val="00893D3E"/>
    <w:rsid w:val="0089561E"/>
    <w:rsid w:val="00895A64"/>
    <w:rsid w:val="00896C25"/>
    <w:rsid w:val="00896D95"/>
    <w:rsid w:val="00896F4F"/>
    <w:rsid w:val="008A037F"/>
    <w:rsid w:val="008A0940"/>
    <w:rsid w:val="008A173A"/>
    <w:rsid w:val="008A1FDB"/>
    <w:rsid w:val="008A22F9"/>
    <w:rsid w:val="008A2E81"/>
    <w:rsid w:val="008A35AD"/>
    <w:rsid w:val="008A5A1A"/>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597A"/>
    <w:rsid w:val="00926845"/>
    <w:rsid w:val="00927B1D"/>
    <w:rsid w:val="009304DE"/>
    <w:rsid w:val="009314BA"/>
    <w:rsid w:val="009321B7"/>
    <w:rsid w:val="009334D1"/>
    <w:rsid w:val="0093353B"/>
    <w:rsid w:val="00934180"/>
    <w:rsid w:val="009342CB"/>
    <w:rsid w:val="009348A6"/>
    <w:rsid w:val="00934E03"/>
    <w:rsid w:val="00935030"/>
    <w:rsid w:val="0093676F"/>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1A4C"/>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5785"/>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52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0229"/>
    <w:rsid w:val="00A911FC"/>
    <w:rsid w:val="00A918F7"/>
    <w:rsid w:val="00A94D90"/>
    <w:rsid w:val="00A95A5E"/>
    <w:rsid w:val="00A96016"/>
    <w:rsid w:val="00A96061"/>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52A"/>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43B"/>
    <w:rsid w:val="00BE4527"/>
    <w:rsid w:val="00BE6734"/>
    <w:rsid w:val="00BF0BD8"/>
    <w:rsid w:val="00BF15C2"/>
    <w:rsid w:val="00BF245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3E43"/>
    <w:rsid w:val="00C14829"/>
    <w:rsid w:val="00C15B68"/>
    <w:rsid w:val="00C21978"/>
    <w:rsid w:val="00C2346A"/>
    <w:rsid w:val="00C244B1"/>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47627"/>
    <w:rsid w:val="00C53519"/>
    <w:rsid w:val="00C5428A"/>
    <w:rsid w:val="00C5678F"/>
    <w:rsid w:val="00C57E4A"/>
    <w:rsid w:val="00C60815"/>
    <w:rsid w:val="00C6135E"/>
    <w:rsid w:val="00C623E0"/>
    <w:rsid w:val="00C62AF3"/>
    <w:rsid w:val="00C62EDC"/>
    <w:rsid w:val="00C67602"/>
    <w:rsid w:val="00C70BED"/>
    <w:rsid w:val="00C712D8"/>
    <w:rsid w:val="00C73ED6"/>
    <w:rsid w:val="00C7502E"/>
    <w:rsid w:val="00C77DF7"/>
    <w:rsid w:val="00C8017B"/>
    <w:rsid w:val="00C807FC"/>
    <w:rsid w:val="00C838D4"/>
    <w:rsid w:val="00C85969"/>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2C1"/>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28B"/>
    <w:rsid w:val="00D51608"/>
    <w:rsid w:val="00D53974"/>
    <w:rsid w:val="00D54079"/>
    <w:rsid w:val="00D62901"/>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28F0"/>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38C"/>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26E3"/>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01E6"/>
    <w:rsid w:val="00F8379F"/>
    <w:rsid w:val="00F85BF8"/>
    <w:rsid w:val="00F85DDA"/>
    <w:rsid w:val="00F8628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4E5E"/>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254D"/>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E8AFEC"/>
  <w15:docId w15:val="{6D89E81D-6DCB-47C0-B9D8-5D4EC937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Farebný zoznam – zvýraznenie 11,List Paragraph"/>
    <w:basedOn w:val="Normlny"/>
    <w:link w:val="OdsekzoznamuChar"/>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0E7946"/>
    <w:rPr>
      <w:color w:val="605E5C"/>
      <w:shd w:val="clear" w:color="auto" w:fill="E1DFDD"/>
    </w:rPr>
  </w:style>
  <w:style w:type="paragraph" w:customStyle="1" w:styleId="NAZACIATOK">
    <w:name w:val="NA_ZACIATOK"/>
    <w:uiPriority w:val="99"/>
    <w:rsid w:val="00C47627"/>
    <w:pPr>
      <w:widowControl w:val="0"/>
      <w:autoSpaceDE w:val="0"/>
      <w:autoSpaceDN w:val="0"/>
      <w:jc w:val="both"/>
    </w:pPr>
    <w:rPr>
      <w:noProof/>
      <w:color w:val="000000"/>
      <w:lang w:eastAsia="cs-CZ"/>
    </w:rPr>
  </w:style>
  <w:style w:type="paragraph" w:customStyle="1" w:styleId="ODRAZ">
    <w:name w:val="ODRAZ"/>
    <w:basedOn w:val="Normlny"/>
    <w:uiPriority w:val="99"/>
    <w:rsid w:val="00C47627"/>
    <w:pPr>
      <w:tabs>
        <w:tab w:val="left" w:pos="454"/>
      </w:tabs>
      <w:autoSpaceDE w:val="0"/>
      <w:autoSpaceDN w:val="0"/>
      <w:ind w:left="454" w:hanging="454"/>
      <w:jc w:val="both"/>
    </w:pPr>
    <w:rPr>
      <w:rFonts w:ascii="Times New Roman" w:hAnsi="Times New Roman"/>
      <w:sz w:val="20"/>
      <w:szCs w:val="20"/>
      <w:lang w:val="sk-SK" w:eastAsia="cs-CZ"/>
    </w:rPr>
  </w:style>
  <w:style w:type="character" w:customStyle="1" w:styleId="OdsekzoznamuChar">
    <w:name w:val="Odsek zoznamu Char"/>
    <w:aliases w:val="body Char,Odsek Char,Farebný zoznam – zvýraznenie 11 Char,List Paragraph Char"/>
    <w:link w:val="Odsekzoznamu"/>
    <w:locked/>
    <w:rsid w:val="0093676F"/>
    <w:rPr>
      <w:rFonts w:ascii="Arial" w:hAnsi="Arial" w:cs="Arial"/>
      <w:sz w:val="24"/>
      <w:szCs w:val="24"/>
      <w:lang w:val="sk-SK" w:eastAsia="cs-CZ"/>
    </w:rPr>
  </w:style>
  <w:style w:type="paragraph" w:customStyle="1" w:styleId="tl1">
    <w:name w:val="Štýl1"/>
    <w:basedOn w:val="Normlny"/>
    <w:rsid w:val="00C807FC"/>
    <w:pPr>
      <w:numPr>
        <w:numId w:val="7"/>
      </w:numPr>
      <w:spacing w:line="240" w:lineRule="atLeast"/>
      <w:jc w:val="both"/>
    </w:pPr>
    <w:rPr>
      <w:rFonts w:ascii="Tahoma" w:eastAsiaTheme="minorEastAsia" w:hAnsi="Tahoma"/>
      <w:sz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5931">
      <w:bodyDiv w:val="1"/>
      <w:marLeft w:val="0"/>
      <w:marRight w:val="0"/>
      <w:marTop w:val="0"/>
      <w:marBottom w:val="0"/>
      <w:divBdr>
        <w:top w:val="none" w:sz="0" w:space="0" w:color="auto"/>
        <w:left w:val="none" w:sz="0" w:space="0" w:color="auto"/>
        <w:bottom w:val="none" w:sz="0" w:space="0" w:color="auto"/>
        <w:right w:val="none" w:sz="0" w:space="0" w:color="auto"/>
      </w:divBdr>
    </w:div>
    <w:div w:id="3496469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18488115">
      <w:bodyDiv w:val="1"/>
      <w:marLeft w:val="0"/>
      <w:marRight w:val="0"/>
      <w:marTop w:val="0"/>
      <w:marBottom w:val="0"/>
      <w:divBdr>
        <w:top w:val="none" w:sz="0" w:space="0" w:color="auto"/>
        <w:left w:val="none" w:sz="0" w:space="0" w:color="auto"/>
        <w:bottom w:val="none" w:sz="0" w:space="0" w:color="auto"/>
        <w:right w:val="none" w:sz="0" w:space="0" w:color="auto"/>
      </w:divBdr>
    </w:div>
    <w:div w:id="693309009">
      <w:bodyDiv w:val="1"/>
      <w:marLeft w:val="0"/>
      <w:marRight w:val="0"/>
      <w:marTop w:val="0"/>
      <w:marBottom w:val="0"/>
      <w:divBdr>
        <w:top w:val="none" w:sz="0" w:space="0" w:color="auto"/>
        <w:left w:val="none" w:sz="0" w:space="0" w:color="auto"/>
        <w:bottom w:val="none" w:sz="0" w:space="0" w:color="auto"/>
        <w:right w:val="none" w:sz="0" w:space="0" w:color="auto"/>
      </w:divBdr>
    </w:div>
    <w:div w:id="1070692814">
      <w:bodyDiv w:val="1"/>
      <w:marLeft w:val="0"/>
      <w:marRight w:val="0"/>
      <w:marTop w:val="0"/>
      <w:marBottom w:val="0"/>
      <w:divBdr>
        <w:top w:val="none" w:sz="0" w:space="0" w:color="auto"/>
        <w:left w:val="none" w:sz="0" w:space="0" w:color="auto"/>
        <w:bottom w:val="none" w:sz="0" w:space="0" w:color="auto"/>
        <w:right w:val="none" w:sz="0" w:space="0" w:color="auto"/>
      </w:divBdr>
    </w:div>
    <w:div w:id="1234657316">
      <w:bodyDiv w:val="1"/>
      <w:marLeft w:val="0"/>
      <w:marRight w:val="0"/>
      <w:marTop w:val="0"/>
      <w:marBottom w:val="0"/>
      <w:divBdr>
        <w:top w:val="none" w:sz="0" w:space="0" w:color="auto"/>
        <w:left w:val="none" w:sz="0" w:space="0" w:color="auto"/>
        <w:bottom w:val="none" w:sz="0" w:space="0" w:color="auto"/>
        <w:right w:val="none" w:sz="0" w:space="0" w:color="auto"/>
      </w:divBdr>
    </w:div>
    <w:div w:id="1670711815">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1982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2@prounion.sk" TargetMode="External"/><Relationship Id="rId18" Type="http://schemas.openxmlformats.org/officeDocument/2006/relationships/hyperlink" Target="mailto:vo2@prounion.s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erassro.sk/" TargetMode="External"/><Relationship Id="rId17" Type="http://schemas.openxmlformats.org/officeDocument/2006/relationships/hyperlink" Target="mailto:gero@prounion.sk" TargetMode="External"/><Relationship Id="rId25" Type="http://schemas.openxmlformats.org/officeDocument/2006/relationships/hyperlink" Target="mailto:info@gerassro.sk" TargetMode="External"/><Relationship Id="rId2" Type="http://schemas.openxmlformats.org/officeDocument/2006/relationships/customXml" Target="../customXml/item2.xml"/><Relationship Id="rId16" Type="http://schemas.openxmlformats.org/officeDocument/2006/relationships/hyperlink" Target="mailto:vo2@prounion.sk" TargetMode="External"/><Relationship Id="rId20" Type="http://schemas.openxmlformats.org/officeDocument/2006/relationships/hyperlink" Target="mailto:vo2@prounion.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erassro.s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vo.gov.s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ero@prounion.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o@prounion.sk"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
      <w:docPartPr>
        <w:name w:val="967B1345C841487896870FB7EA8D89AF"/>
        <w:category>
          <w:name w:val="Všeobecné"/>
          <w:gallery w:val="placeholder"/>
        </w:category>
        <w:types>
          <w:type w:val="bbPlcHdr"/>
        </w:types>
        <w:behaviors>
          <w:behavior w:val="content"/>
        </w:behaviors>
        <w:guid w:val="{6ACD985E-F71F-4A1C-92BD-0274A3C7B7DF}"/>
      </w:docPartPr>
      <w:docPartBody>
        <w:p w:rsidR="00636BFF" w:rsidRDefault="00D772F8" w:rsidP="00D772F8">
          <w:pPr>
            <w:pStyle w:val="967B1345C841487896870FB7EA8D89AF"/>
          </w:pPr>
          <w:r>
            <w:rPr>
              <w:rStyle w:val="Zstupntext"/>
              <w:lang w:val="de-DE"/>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1144ED"/>
    <w:rsid w:val="00193678"/>
    <w:rsid w:val="00196AAE"/>
    <w:rsid w:val="001B1F76"/>
    <w:rsid w:val="001F1219"/>
    <w:rsid w:val="002B07EB"/>
    <w:rsid w:val="003A4226"/>
    <w:rsid w:val="00533A61"/>
    <w:rsid w:val="00636BFF"/>
    <w:rsid w:val="0074768D"/>
    <w:rsid w:val="00807ECC"/>
    <w:rsid w:val="00925BE5"/>
    <w:rsid w:val="009E75FB"/>
    <w:rsid w:val="00A4557E"/>
    <w:rsid w:val="00B16202"/>
    <w:rsid w:val="00B454AC"/>
    <w:rsid w:val="00B8485C"/>
    <w:rsid w:val="00D772F8"/>
    <w:rsid w:val="00DD302A"/>
    <w:rsid w:val="00E45A5F"/>
    <w:rsid w:val="00FE3E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72F8"/>
  </w:style>
  <w:style w:type="paragraph" w:customStyle="1" w:styleId="967B1345C841487896870FB7EA8D89AF">
    <w:name w:val="967B1345C841487896870FB7EA8D89AF"/>
    <w:rsid w:val="00D772F8"/>
    <w:pPr>
      <w:spacing w:after="160" w:line="259" w:lineRule="auto"/>
    </w:p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753F0-B9FE-46BD-8BA0-45F6D3411167}">
  <ds:schemaRefs>
    <ds:schemaRef ds:uri="http://schemas.openxmlformats.org/officeDocument/2006/bibliography"/>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3032</Words>
  <Characters>19102</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Andrej Gero</cp:lastModifiedBy>
  <cp:revision>10</cp:revision>
  <cp:lastPrinted>2017-11-14T12:37:00Z</cp:lastPrinted>
  <dcterms:created xsi:type="dcterms:W3CDTF">2018-10-10T12:46:00Z</dcterms:created>
  <dcterms:modified xsi:type="dcterms:W3CDTF">2021-04-12T10:45:00Z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